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41" w:rsidRDefault="00C428E0">
      <w:pPr>
        <w:pStyle w:val="Cmsor10"/>
        <w:keepNext/>
        <w:keepLines/>
      </w:pPr>
      <w:bookmarkStart w:id="0" w:name="bookmark0"/>
      <w:r>
        <w:t>Pályázati kiírás</w:t>
      </w:r>
      <w:r>
        <w:br/>
        <w:t>a Pátyon működő civil szervezetek 2026. évi támogatására</w:t>
      </w:r>
      <w:bookmarkEnd w:id="0"/>
      <w:r w:rsidR="00710CA5">
        <w:t>- 2. forduló</w:t>
      </w:r>
    </w:p>
    <w:p w:rsidR="00766C41" w:rsidRDefault="00C428E0" w:rsidP="00BF63CE">
      <w:pPr>
        <w:pStyle w:val="Szvegtrzs1"/>
        <w:spacing w:after="260"/>
        <w:jc w:val="both"/>
      </w:pPr>
      <w:r>
        <w:t>Páty Község Önkormányzat Képviselő-testülete anyagilag is támogatni kívánja a településen működő civil szervezeteket, hogy ezzel is segítse közösségek létrejöttét és megerősödését, gazdagítsa a település kulturális kínálatát, sportéletét, teret biztosítson a természet és az épített környezet értékmegóvásának ezzel is javítva az itt élők életminőségét. Ennek érdekében</w:t>
      </w:r>
      <w:r w:rsidR="00D00295">
        <w:t xml:space="preserve"> </w:t>
      </w:r>
      <w:r>
        <w:t>pályázatot ír ki a Pátyon működő civil szervezetek 2026. évi támogatására.</w:t>
      </w:r>
    </w:p>
    <w:p w:rsidR="00766C41" w:rsidRDefault="00C428E0" w:rsidP="00BF63CE">
      <w:pPr>
        <w:pStyle w:val="Cmsor20"/>
        <w:keepNext/>
        <w:keepLines/>
        <w:numPr>
          <w:ilvl w:val="0"/>
          <w:numId w:val="1"/>
        </w:numPr>
        <w:tabs>
          <w:tab w:val="left" w:pos="321"/>
        </w:tabs>
        <w:spacing w:line="240" w:lineRule="auto"/>
        <w:jc w:val="both"/>
      </w:pPr>
      <w:bookmarkStart w:id="1" w:name="bookmark2"/>
      <w:r>
        <w:t>Pályázati feltételek</w:t>
      </w:r>
      <w:bookmarkEnd w:id="1"/>
    </w:p>
    <w:p w:rsidR="00766C41" w:rsidRDefault="00C428E0" w:rsidP="00BF63CE">
      <w:pPr>
        <w:pStyle w:val="Szvegtrzs1"/>
        <w:numPr>
          <w:ilvl w:val="0"/>
          <w:numId w:val="2"/>
        </w:numPr>
        <w:tabs>
          <w:tab w:val="left" w:pos="350"/>
        </w:tabs>
        <w:spacing w:after="260"/>
        <w:jc w:val="both"/>
      </w:pPr>
      <w:r>
        <w:t>Pályázat benyújtására jogosultak:</w:t>
      </w:r>
    </w:p>
    <w:p w:rsidR="00AB0858" w:rsidRDefault="00C428E0" w:rsidP="00BF63CE">
      <w:pPr>
        <w:pStyle w:val="Szvegtrzs1"/>
        <w:numPr>
          <w:ilvl w:val="0"/>
          <w:numId w:val="3"/>
        </w:numPr>
        <w:tabs>
          <w:tab w:val="left" w:pos="350"/>
        </w:tabs>
        <w:jc w:val="both"/>
      </w:pPr>
      <w:r>
        <w:t>Pátyi székhelyű civil szervezetek,</w:t>
      </w:r>
    </w:p>
    <w:p w:rsidR="00AB0858" w:rsidRDefault="00C428E0" w:rsidP="00BF63CE">
      <w:pPr>
        <w:pStyle w:val="Szvegtrzs1"/>
        <w:numPr>
          <w:ilvl w:val="0"/>
          <w:numId w:val="3"/>
        </w:numPr>
        <w:tabs>
          <w:tab w:val="left" w:pos="350"/>
        </w:tabs>
        <w:jc w:val="both"/>
      </w:pPr>
      <w:r>
        <w:t>Pátyi székhellyel alszervezetet működtető civil szervezetek, amelynek alapszervezete legalább</w:t>
      </w:r>
    </w:p>
    <w:p w:rsidR="00766C41" w:rsidRDefault="00AB0858" w:rsidP="00BF63CE">
      <w:pPr>
        <w:pStyle w:val="Szvegtrzs1"/>
        <w:tabs>
          <w:tab w:val="left" w:pos="350"/>
        </w:tabs>
        <w:jc w:val="both"/>
      </w:pPr>
      <w:r>
        <w:tab/>
      </w:r>
      <w:r w:rsidR="00C428E0">
        <w:t>egy éve működik a településen</w:t>
      </w:r>
    </w:p>
    <w:p w:rsidR="00766C41" w:rsidRDefault="00C428E0" w:rsidP="00BF63CE">
      <w:pPr>
        <w:pStyle w:val="Szvegtrzs1"/>
        <w:numPr>
          <w:ilvl w:val="0"/>
          <w:numId w:val="3"/>
        </w:numPr>
        <w:tabs>
          <w:tab w:val="left" w:pos="515"/>
        </w:tabs>
        <w:spacing w:after="260"/>
        <w:ind w:left="340" w:hanging="180"/>
        <w:jc w:val="both"/>
      </w:pPr>
      <w:r>
        <w:t>Az a,-b, pontba nem tartozó civil szervezet, amely a támogatandó programot, tevékenységet Páty közigazgatási területén kívánja megvalósítani</w:t>
      </w:r>
    </w:p>
    <w:p w:rsidR="00766C41" w:rsidRDefault="00C428E0" w:rsidP="00BF63CE">
      <w:pPr>
        <w:pStyle w:val="Szvegtrzs1"/>
        <w:numPr>
          <w:ilvl w:val="0"/>
          <w:numId w:val="2"/>
        </w:numPr>
        <w:tabs>
          <w:tab w:val="left" w:pos="374"/>
        </w:tabs>
        <w:spacing w:after="260"/>
        <w:jc w:val="both"/>
      </w:pPr>
      <w:r>
        <w:t>A támogatás feltételei:</w:t>
      </w:r>
    </w:p>
    <w:p w:rsidR="00766C41" w:rsidRDefault="00C428E0" w:rsidP="00BF63CE">
      <w:pPr>
        <w:pStyle w:val="Szvegtrzs1"/>
        <w:numPr>
          <w:ilvl w:val="0"/>
          <w:numId w:val="4"/>
        </w:numPr>
        <w:tabs>
          <w:tab w:val="left" w:pos="515"/>
        </w:tabs>
        <w:spacing w:line="252" w:lineRule="auto"/>
        <w:ind w:left="340" w:hanging="180"/>
        <w:jc w:val="both"/>
      </w:pPr>
      <w:r>
        <w:t>a civil szervezet művelődési, érdekvédelmi közéletben való aktív részvétel, rendezvények szervezése, maradandó értékek létrehozása, illetve a közösség érdekében végzett egyéb tevékenység, mely alkalmas arra, hogy hozzájáruljon a településen élők életminőségének javulásához, valamint öregbítse a település jó hírét;</w:t>
      </w:r>
    </w:p>
    <w:p w:rsidR="00766C41" w:rsidRDefault="00C428E0" w:rsidP="00BF63CE">
      <w:pPr>
        <w:pStyle w:val="Szvegtrzs1"/>
        <w:numPr>
          <w:ilvl w:val="0"/>
          <w:numId w:val="4"/>
        </w:numPr>
        <w:tabs>
          <w:tab w:val="left" w:pos="379"/>
        </w:tabs>
        <w:spacing w:after="260" w:line="252" w:lineRule="auto"/>
        <w:ind w:left="340" w:hanging="340"/>
        <w:jc w:val="both"/>
      </w:pPr>
      <w:r>
        <w:t>amennyiben a civil szervezet korábban támogatásban részesült, akkor a korábbi támogatás szerződés szerinti felhasználásának elszámolása és a támogató részéről való jóváhagyása.</w:t>
      </w:r>
    </w:p>
    <w:p w:rsidR="00766C41" w:rsidRDefault="00C428E0" w:rsidP="00BF63CE">
      <w:pPr>
        <w:pStyle w:val="Szvegtrzs1"/>
        <w:spacing w:after="260"/>
        <w:jc w:val="both"/>
      </w:pPr>
      <w:r>
        <w:t xml:space="preserve">A jelen kiírás vonatkozásában a civil szervezet fogalmát az egyesülési jogról, a közhasznú jogállásról, valamint a civil szervezetek működéséről és támogatásáról szóló 2011. évi CLXXV. törvény 2. § 6. </w:t>
      </w:r>
      <w:r>
        <w:rPr>
          <w:i/>
          <w:iCs/>
        </w:rPr>
        <w:t>a)</w:t>
      </w:r>
      <w:r>
        <w:t xml:space="preserve"> pontjában meghatározottak szerint kell értelmezni.</w:t>
      </w:r>
    </w:p>
    <w:p w:rsidR="00766C41" w:rsidRDefault="00C428E0" w:rsidP="00BF63CE">
      <w:pPr>
        <w:pStyle w:val="Szvegtrzs1"/>
        <w:jc w:val="both"/>
      </w:pPr>
      <w:r>
        <w:t>Nem jogosultak pályázat benyújtására, vagy érvénytelen a pályázatuk azoknak a civil szervezeteknek, amelyek:</w:t>
      </w:r>
    </w:p>
    <w:p w:rsidR="00766C41" w:rsidRDefault="00C428E0" w:rsidP="00BF63CE">
      <w:pPr>
        <w:pStyle w:val="Szvegtrzs1"/>
        <w:numPr>
          <w:ilvl w:val="0"/>
          <w:numId w:val="5"/>
        </w:numPr>
        <w:tabs>
          <w:tab w:val="left" w:pos="713"/>
        </w:tabs>
        <w:ind w:left="700" w:hanging="320"/>
        <w:jc w:val="both"/>
      </w:pPr>
      <w:r>
        <w:t>a 1989. évi XXXIII. törvény (Párttörvény) szerint politikai pártok, vagy bármilyen politikai tevékenységet folytató szervezetek.</w:t>
      </w:r>
    </w:p>
    <w:p w:rsidR="00766C41" w:rsidRDefault="00C428E0" w:rsidP="00BF63CE">
      <w:pPr>
        <w:pStyle w:val="Szvegtrzs1"/>
        <w:numPr>
          <w:ilvl w:val="0"/>
          <w:numId w:val="5"/>
        </w:numPr>
        <w:tabs>
          <w:tab w:val="left" w:pos="713"/>
        </w:tabs>
        <w:ind w:firstLine="340"/>
        <w:jc w:val="both"/>
      </w:pPr>
      <w:r>
        <w:t>a pályázatra nyitva álló határidőn túl nyújtották be pályázatukat</w:t>
      </w:r>
    </w:p>
    <w:p w:rsidR="00766C41" w:rsidRDefault="00C428E0" w:rsidP="00BF63CE">
      <w:pPr>
        <w:pStyle w:val="Szvegtrzs1"/>
        <w:numPr>
          <w:ilvl w:val="0"/>
          <w:numId w:val="5"/>
        </w:numPr>
        <w:tabs>
          <w:tab w:val="left" w:pos="713"/>
        </w:tabs>
        <w:ind w:left="700" w:hanging="320"/>
        <w:jc w:val="both"/>
      </w:pPr>
      <w:r>
        <w:t>pályázati dokumentációja nem tartalmazza a kötelezően előírt adatokat, mellékleteket és azokat a hiánypótlásra nyitva álló határidőn belül nem pótolják,</w:t>
      </w:r>
    </w:p>
    <w:p w:rsidR="00766C41" w:rsidRDefault="00C428E0" w:rsidP="00BF63CE">
      <w:pPr>
        <w:pStyle w:val="Szvegtrzs1"/>
        <w:numPr>
          <w:ilvl w:val="0"/>
          <w:numId w:val="5"/>
        </w:numPr>
        <w:tabs>
          <w:tab w:val="left" w:pos="713"/>
        </w:tabs>
        <w:ind w:left="700" w:hanging="320"/>
        <w:jc w:val="both"/>
      </w:pPr>
      <w:r>
        <w:t>tevékenységét pályázaton kívül, együttműködési megállapodás keretében pénzügyileg támogatja Páty Község Önkormányzata,</w:t>
      </w:r>
    </w:p>
    <w:p w:rsidR="00766C41" w:rsidRDefault="00C428E0" w:rsidP="00BF63CE">
      <w:pPr>
        <w:pStyle w:val="Szvegtrzs1"/>
        <w:numPr>
          <w:ilvl w:val="0"/>
          <w:numId w:val="5"/>
        </w:numPr>
        <w:tabs>
          <w:tab w:val="left" w:pos="713"/>
        </w:tabs>
        <w:spacing w:after="260"/>
        <w:ind w:left="700" w:hanging="320"/>
        <w:jc w:val="both"/>
      </w:pPr>
      <w:r>
        <w:t>korábbi támogatással határidőig nem számolt el és a hiánypótlásra nyitva álló határidőn belül azt nem pótolta.</w:t>
      </w:r>
    </w:p>
    <w:p w:rsidR="00D00295" w:rsidRDefault="00D00295" w:rsidP="00BF63CE">
      <w:pPr>
        <w:pStyle w:val="Szvegtrzs1"/>
        <w:numPr>
          <w:ilvl w:val="0"/>
          <w:numId w:val="5"/>
        </w:numPr>
        <w:tabs>
          <w:tab w:val="left" w:pos="713"/>
        </w:tabs>
        <w:spacing w:after="260"/>
        <w:ind w:left="700" w:hanging="320"/>
        <w:jc w:val="both"/>
      </w:pPr>
      <w:r>
        <w:t>2026. évben az előző pályázati fordulóban már részesült támogatásban.</w:t>
      </w:r>
    </w:p>
    <w:p w:rsidR="00766C41" w:rsidRDefault="00C428E0" w:rsidP="00BF63CE">
      <w:pPr>
        <w:pStyle w:val="Cmsor20"/>
        <w:keepNext/>
        <w:keepLines/>
        <w:numPr>
          <w:ilvl w:val="0"/>
          <w:numId w:val="6"/>
        </w:numPr>
        <w:tabs>
          <w:tab w:val="left" w:pos="417"/>
        </w:tabs>
        <w:spacing w:line="240" w:lineRule="auto"/>
        <w:jc w:val="both"/>
      </w:pPr>
      <w:bookmarkStart w:id="2" w:name="bookmark4"/>
      <w:r>
        <w:t>A Pályázat keretében támogatható célok</w:t>
      </w:r>
      <w:bookmarkEnd w:id="2"/>
    </w:p>
    <w:p w:rsidR="00766C41" w:rsidRDefault="00C428E0" w:rsidP="00BF63CE">
      <w:pPr>
        <w:pStyle w:val="Szvegtrzs1"/>
        <w:numPr>
          <w:ilvl w:val="0"/>
          <w:numId w:val="7"/>
        </w:numPr>
        <w:tabs>
          <w:tab w:val="left" w:pos="360"/>
        </w:tabs>
        <w:jc w:val="both"/>
      </w:pPr>
      <w:r>
        <w:t>Gye</w:t>
      </w:r>
      <w:r w:rsidR="0012438B">
        <w:t>rme</w:t>
      </w:r>
      <w:r>
        <w:t>kprogramok/táborok</w:t>
      </w:r>
    </w:p>
    <w:p w:rsidR="00766C41" w:rsidRDefault="00C428E0" w:rsidP="00BF63CE">
      <w:pPr>
        <w:pStyle w:val="Szvegtrzs1"/>
        <w:numPr>
          <w:ilvl w:val="0"/>
          <w:numId w:val="7"/>
        </w:numPr>
        <w:tabs>
          <w:tab w:val="left" w:pos="369"/>
        </w:tabs>
        <w:jc w:val="both"/>
      </w:pPr>
      <w:r>
        <w:t>Kulturális rendezvények szervezése</w:t>
      </w:r>
    </w:p>
    <w:p w:rsidR="00766C41" w:rsidRDefault="00C428E0" w:rsidP="00BF63CE">
      <w:pPr>
        <w:pStyle w:val="Szvegtrzs1"/>
        <w:numPr>
          <w:ilvl w:val="0"/>
          <w:numId w:val="7"/>
        </w:numPr>
        <w:tabs>
          <w:tab w:val="left" w:pos="374"/>
        </w:tabs>
        <w:jc w:val="both"/>
      </w:pPr>
      <w:r>
        <w:t>A közösségek kialakulását, építését elősegítő rendezvények, programok szervezése</w:t>
      </w:r>
    </w:p>
    <w:p w:rsidR="00766C41" w:rsidRDefault="00C428E0" w:rsidP="00BF63CE">
      <w:pPr>
        <w:pStyle w:val="Szvegtrzs1"/>
        <w:numPr>
          <w:ilvl w:val="0"/>
          <w:numId w:val="7"/>
        </w:numPr>
        <w:tabs>
          <w:tab w:val="left" w:pos="374"/>
        </w:tabs>
        <w:jc w:val="both"/>
      </w:pPr>
      <w:r>
        <w:t>A programok, rendezvények lebonyolításához szükséges eszközök beszerzése</w:t>
      </w:r>
    </w:p>
    <w:p w:rsidR="0012438B" w:rsidRDefault="007A45F4" w:rsidP="00BF63CE">
      <w:pPr>
        <w:pStyle w:val="Szvegtrzs1"/>
        <w:numPr>
          <w:ilvl w:val="0"/>
          <w:numId w:val="7"/>
        </w:numPr>
        <w:tabs>
          <w:tab w:val="left" w:pos="374"/>
        </w:tabs>
        <w:jc w:val="both"/>
      </w:pPr>
      <w:r>
        <w:lastRenderedPageBreak/>
        <w:t>Á</w:t>
      </w:r>
      <w:r w:rsidR="0012438B">
        <w:t>llatvédelemmel kapcsolatos tevékenység</w:t>
      </w:r>
      <w:r w:rsidR="00A47542">
        <w:t>ek</w:t>
      </w:r>
      <w:r w:rsidR="0012438B">
        <w:t xml:space="preserve"> támogatása</w:t>
      </w:r>
    </w:p>
    <w:p w:rsidR="00766C41" w:rsidRDefault="00C428E0" w:rsidP="00BF63CE">
      <w:pPr>
        <w:pStyle w:val="Cmsor20"/>
        <w:keepNext/>
        <w:keepLines/>
        <w:numPr>
          <w:ilvl w:val="0"/>
          <w:numId w:val="6"/>
        </w:numPr>
        <w:tabs>
          <w:tab w:val="left" w:pos="746"/>
        </w:tabs>
        <w:spacing w:line="252" w:lineRule="auto"/>
        <w:ind w:firstLine="160"/>
        <w:jc w:val="both"/>
      </w:pPr>
      <w:bookmarkStart w:id="3" w:name="bookmark6"/>
      <w:r>
        <w:t>A Pályázat keretében nem támogathatók:</w:t>
      </w:r>
      <w:bookmarkEnd w:id="3"/>
    </w:p>
    <w:p w:rsidR="00766C41" w:rsidRDefault="00C428E0" w:rsidP="00BF63CE">
      <w:pPr>
        <w:pStyle w:val="Cmsor20"/>
        <w:keepNext/>
        <w:keepLines/>
        <w:spacing w:line="252" w:lineRule="auto"/>
        <w:ind w:firstLine="160"/>
        <w:jc w:val="both"/>
      </w:pPr>
      <w:r>
        <w:t>A támogatás terhére el nem számolható költségek köre:</w:t>
      </w:r>
    </w:p>
    <w:p w:rsidR="00766C41" w:rsidRDefault="00C428E0" w:rsidP="00BF63CE">
      <w:pPr>
        <w:pStyle w:val="Szvegtrzs1"/>
        <w:numPr>
          <w:ilvl w:val="0"/>
          <w:numId w:val="8"/>
        </w:numPr>
        <w:tabs>
          <w:tab w:val="left" w:pos="788"/>
        </w:tabs>
        <w:spacing w:after="300" w:line="252" w:lineRule="auto"/>
        <w:ind w:firstLine="420"/>
        <w:jc w:val="both"/>
      </w:pPr>
      <w:r>
        <w:t>Működési kiadások</w:t>
      </w:r>
    </w:p>
    <w:p w:rsidR="00766C41" w:rsidRDefault="00C428E0" w:rsidP="00BF63CE">
      <w:pPr>
        <w:pStyle w:val="Szvegtrzs1"/>
        <w:numPr>
          <w:ilvl w:val="0"/>
          <w:numId w:val="8"/>
        </w:numPr>
        <w:tabs>
          <w:tab w:val="left" w:pos="807"/>
        </w:tabs>
        <w:spacing w:line="252" w:lineRule="auto"/>
        <w:ind w:firstLine="420"/>
        <w:jc w:val="both"/>
      </w:pPr>
      <w:r>
        <w:t>Beruházási kiadások</w:t>
      </w:r>
    </w:p>
    <w:p w:rsidR="00766C41" w:rsidRDefault="00C428E0" w:rsidP="00BF63CE">
      <w:pPr>
        <w:pStyle w:val="Szvegtrzs1"/>
        <w:spacing w:line="252" w:lineRule="auto"/>
        <w:ind w:left="1380"/>
        <w:jc w:val="both"/>
      </w:pPr>
      <w:r>
        <w:t>ba) Ingatlan beszerzés, létesítés</w:t>
      </w:r>
    </w:p>
    <w:p w:rsidR="00766C41" w:rsidRDefault="00C428E0" w:rsidP="00BF63CE">
      <w:pPr>
        <w:pStyle w:val="Szvegtrzs1"/>
        <w:spacing w:line="252" w:lineRule="auto"/>
        <w:ind w:left="1380"/>
        <w:jc w:val="both"/>
      </w:pPr>
      <w:r>
        <w:t>be) Gépjárművek (kivétel: a fogyatékkal élők kerekesszékei, mopedjei)</w:t>
      </w:r>
    </w:p>
    <w:p w:rsidR="00766C41" w:rsidRDefault="00C428E0" w:rsidP="00BF63CE">
      <w:pPr>
        <w:pStyle w:val="Szvegtrzs1"/>
        <w:spacing w:after="260" w:line="252" w:lineRule="auto"/>
        <w:ind w:left="1380"/>
        <w:jc w:val="both"/>
      </w:pPr>
      <w:r>
        <w:t>bd) Nyerő- és játékgép</w:t>
      </w:r>
    </w:p>
    <w:p w:rsidR="00766C41" w:rsidRDefault="00C428E0" w:rsidP="00BF63CE">
      <w:pPr>
        <w:pStyle w:val="Szvegtrzs1"/>
        <w:numPr>
          <w:ilvl w:val="0"/>
          <w:numId w:val="8"/>
        </w:numPr>
        <w:tabs>
          <w:tab w:val="left" w:pos="788"/>
        </w:tabs>
        <w:spacing w:line="252" w:lineRule="auto"/>
        <w:ind w:firstLine="420"/>
        <w:jc w:val="both"/>
      </w:pPr>
      <w:r>
        <w:t>Felújítási kiadások</w:t>
      </w:r>
    </w:p>
    <w:p w:rsidR="00766C41" w:rsidRDefault="00C428E0" w:rsidP="00BF63CE">
      <w:pPr>
        <w:pStyle w:val="Szvegtrzs1"/>
        <w:spacing w:after="260" w:line="252" w:lineRule="auto"/>
        <w:ind w:left="1380" w:firstLine="40"/>
        <w:jc w:val="both"/>
      </w:pPr>
      <w:r>
        <w:t>ba) Gépjármű felújítás költsége (pl.: élettartam hosszabbítás, korszerűsítés, föalkatrész csere)</w:t>
      </w:r>
    </w:p>
    <w:p w:rsidR="00766C41" w:rsidRDefault="00C428E0" w:rsidP="00BF63CE">
      <w:pPr>
        <w:pStyle w:val="Szvegtrzs1"/>
        <w:numPr>
          <w:ilvl w:val="0"/>
          <w:numId w:val="8"/>
        </w:numPr>
        <w:tabs>
          <w:tab w:val="left" w:pos="798"/>
        </w:tabs>
        <w:spacing w:line="252" w:lineRule="auto"/>
        <w:ind w:firstLine="420"/>
        <w:jc w:val="both"/>
      </w:pPr>
      <w:r>
        <w:t>Adók</w:t>
      </w:r>
    </w:p>
    <w:p w:rsidR="00766C41" w:rsidRDefault="00C428E0" w:rsidP="00BF63CE">
      <w:pPr>
        <w:pStyle w:val="Szvegtrzs1"/>
        <w:spacing w:line="252" w:lineRule="auto"/>
        <w:ind w:left="1380"/>
        <w:jc w:val="both"/>
      </w:pPr>
      <w:r>
        <w:t>ca) Vagyonszerzéshez kapcsolódó adók</w:t>
      </w:r>
    </w:p>
    <w:p w:rsidR="00766C41" w:rsidRDefault="00C428E0" w:rsidP="00BF63CE">
      <w:pPr>
        <w:pStyle w:val="Szvegtrzs1"/>
        <w:spacing w:line="252" w:lineRule="auto"/>
        <w:ind w:left="1380"/>
        <w:jc w:val="both"/>
      </w:pPr>
      <w:r>
        <w:t>eb) Ingatlanszerzés, gépjárműszerzés</w:t>
      </w:r>
    </w:p>
    <w:p w:rsidR="00766C41" w:rsidRDefault="00C428E0" w:rsidP="00BF63CE">
      <w:pPr>
        <w:pStyle w:val="Szvegtrzs1"/>
        <w:spacing w:line="252" w:lineRule="auto"/>
        <w:ind w:left="1380"/>
        <w:jc w:val="both"/>
      </w:pPr>
      <w:r>
        <w:t>cc) Vagyonadók (pl. vagyonadó, ingatlanadó, gépjárműadó)</w:t>
      </w:r>
    </w:p>
    <w:p w:rsidR="00766C41" w:rsidRDefault="00C428E0" w:rsidP="00BF63CE">
      <w:pPr>
        <w:pStyle w:val="Szvegtrzs1"/>
        <w:spacing w:after="260" w:line="252" w:lineRule="auto"/>
        <w:ind w:left="1380"/>
        <w:jc w:val="both"/>
      </w:pPr>
      <w:r>
        <w:t>cd) Visszaigényelhető áfa</w:t>
      </w:r>
    </w:p>
    <w:p w:rsidR="00766C41" w:rsidRDefault="00C428E0" w:rsidP="00BF63CE">
      <w:pPr>
        <w:pStyle w:val="Szvegtrzs1"/>
        <w:numPr>
          <w:ilvl w:val="0"/>
          <w:numId w:val="8"/>
        </w:numPr>
        <w:tabs>
          <w:tab w:val="left" w:pos="783"/>
        </w:tabs>
        <w:spacing w:line="252" w:lineRule="auto"/>
        <w:ind w:firstLine="420"/>
        <w:jc w:val="both"/>
      </w:pPr>
      <w:r>
        <w:t>Jogkövetkezmények</w:t>
      </w:r>
    </w:p>
    <w:p w:rsidR="00766C41" w:rsidRDefault="00C428E0" w:rsidP="00BF63CE">
      <w:pPr>
        <w:pStyle w:val="Szvegtrzs1"/>
        <w:spacing w:line="252" w:lineRule="auto"/>
        <w:ind w:left="1380"/>
        <w:jc w:val="both"/>
      </w:pPr>
      <w:r>
        <w:t>da) Bírságok, büntetések</w:t>
      </w:r>
    </w:p>
    <w:p w:rsidR="00766C41" w:rsidRDefault="00C428E0" w:rsidP="00BF63CE">
      <w:pPr>
        <w:pStyle w:val="Szvegtrzs1"/>
        <w:spacing w:line="252" w:lineRule="auto"/>
        <w:ind w:left="1380"/>
        <w:jc w:val="both"/>
      </w:pPr>
      <w:r>
        <w:t>db) Késedelmi pótlék/kamat</w:t>
      </w:r>
    </w:p>
    <w:p w:rsidR="00766C41" w:rsidRDefault="00C428E0" w:rsidP="00BF63CE">
      <w:pPr>
        <w:pStyle w:val="Szvegtrzs1"/>
        <w:spacing w:after="260" w:line="252" w:lineRule="auto"/>
        <w:ind w:left="1380"/>
        <w:jc w:val="both"/>
      </w:pPr>
      <w:r>
        <w:t>de) Kötbér</w:t>
      </w:r>
    </w:p>
    <w:p w:rsidR="00766C41" w:rsidRDefault="00C428E0" w:rsidP="00BF63CE">
      <w:pPr>
        <w:pStyle w:val="Szvegtrzs1"/>
        <w:numPr>
          <w:ilvl w:val="0"/>
          <w:numId w:val="8"/>
        </w:numPr>
        <w:tabs>
          <w:tab w:val="left" w:pos="746"/>
        </w:tabs>
        <w:spacing w:line="252" w:lineRule="auto"/>
        <w:ind w:firstLine="380"/>
        <w:jc w:val="both"/>
      </w:pPr>
      <w:r>
        <w:t>Adósságszolgálat teljesítése</w:t>
      </w:r>
    </w:p>
    <w:p w:rsidR="00766C41" w:rsidRDefault="00C428E0" w:rsidP="00BF63CE">
      <w:pPr>
        <w:pStyle w:val="Szvegtrzs1"/>
        <w:spacing w:line="252" w:lineRule="auto"/>
        <w:ind w:left="1380"/>
        <w:jc w:val="both"/>
      </w:pPr>
      <w:r>
        <w:t>ea) Hitel-, kölcsön tőketörlesztése</w:t>
      </w:r>
    </w:p>
    <w:p w:rsidR="00766C41" w:rsidRDefault="00C428E0" w:rsidP="00BF63CE">
      <w:pPr>
        <w:pStyle w:val="Szvegtrzs1"/>
        <w:spacing w:line="252" w:lineRule="auto"/>
        <w:ind w:left="1380"/>
        <w:jc w:val="both"/>
      </w:pPr>
      <w:r>
        <w:t>eb) Pénzügyi lízing tőketörlesztése</w:t>
      </w:r>
    </w:p>
    <w:p w:rsidR="00766C41" w:rsidRDefault="00C428E0" w:rsidP="00BF63CE">
      <w:pPr>
        <w:pStyle w:val="Szvegtrzs1"/>
        <w:numPr>
          <w:ilvl w:val="0"/>
          <w:numId w:val="8"/>
        </w:numPr>
        <w:tabs>
          <w:tab w:val="left" w:pos="767"/>
        </w:tabs>
        <w:spacing w:line="252" w:lineRule="auto"/>
        <w:ind w:firstLine="380"/>
        <w:jc w:val="both"/>
      </w:pPr>
      <w:r>
        <w:t>Dohányáru</w:t>
      </w:r>
    </w:p>
    <w:p w:rsidR="00766C41" w:rsidRDefault="00C428E0" w:rsidP="00BF63CE">
      <w:pPr>
        <w:pStyle w:val="Szvegtrzs1"/>
        <w:numPr>
          <w:ilvl w:val="0"/>
          <w:numId w:val="8"/>
        </w:numPr>
        <w:tabs>
          <w:tab w:val="left" w:pos="762"/>
        </w:tabs>
        <w:spacing w:after="1060" w:line="252" w:lineRule="auto"/>
        <w:ind w:firstLine="380"/>
        <w:jc w:val="both"/>
      </w:pPr>
      <w:r>
        <w:t>Alkoholtartalmú italok</w:t>
      </w:r>
    </w:p>
    <w:p w:rsidR="00766C41" w:rsidRDefault="00C428E0" w:rsidP="00BF63CE">
      <w:pPr>
        <w:pStyle w:val="Cmsor20"/>
        <w:keepNext/>
        <w:keepLines/>
        <w:numPr>
          <w:ilvl w:val="0"/>
          <w:numId w:val="6"/>
        </w:numPr>
        <w:tabs>
          <w:tab w:val="left" w:pos="507"/>
        </w:tabs>
        <w:spacing w:line="252" w:lineRule="auto"/>
        <w:jc w:val="both"/>
      </w:pPr>
      <w:bookmarkStart w:id="4" w:name="bookmark9"/>
      <w:r>
        <w:t>A Pályázaton felosztásra kerülő keretösszeg:</w:t>
      </w:r>
      <w:bookmarkEnd w:id="4"/>
    </w:p>
    <w:p w:rsidR="00766C41" w:rsidRDefault="00C428E0" w:rsidP="00BF63CE">
      <w:pPr>
        <w:pStyle w:val="Szvegtrzs1"/>
        <w:numPr>
          <w:ilvl w:val="0"/>
          <w:numId w:val="9"/>
        </w:numPr>
        <w:tabs>
          <w:tab w:val="left" w:pos="392"/>
        </w:tabs>
        <w:spacing w:line="252" w:lineRule="auto"/>
        <w:jc w:val="both"/>
      </w:pPr>
      <w:r>
        <w:t xml:space="preserve">A keretösszeg </w:t>
      </w:r>
      <w:r w:rsidR="00D00295">
        <w:t>5</w:t>
      </w:r>
      <w:r>
        <w:t>.000.000 Ft, melyet Páty Község Önkormányzat 2026. évi költségvetése tartalmaz.</w:t>
      </w:r>
    </w:p>
    <w:p w:rsidR="00766C41" w:rsidRDefault="00C428E0" w:rsidP="00BF63CE">
      <w:pPr>
        <w:pStyle w:val="Szvegtrzs1"/>
        <w:numPr>
          <w:ilvl w:val="0"/>
          <w:numId w:val="9"/>
        </w:numPr>
        <w:tabs>
          <w:tab w:val="left" w:pos="382"/>
        </w:tabs>
        <w:spacing w:line="252" w:lineRule="auto"/>
        <w:jc w:val="both"/>
      </w:pPr>
      <w:r>
        <w:t>A pályázaton igényelhető támogatás formája: vissza nem térítendő támogatás. A támogatást a támogató 100%-os előleg formájában nyújtja.</w:t>
      </w:r>
    </w:p>
    <w:p w:rsidR="00766C41" w:rsidRDefault="00C428E0" w:rsidP="00BF63CE">
      <w:pPr>
        <w:pStyle w:val="Szvegtrzs1"/>
        <w:numPr>
          <w:ilvl w:val="0"/>
          <w:numId w:val="9"/>
        </w:numPr>
        <w:tabs>
          <w:tab w:val="left" w:pos="378"/>
        </w:tabs>
        <w:spacing w:after="800" w:line="252" w:lineRule="auto"/>
        <w:jc w:val="both"/>
      </w:pPr>
      <w:r>
        <w:t>A támogatás intenzitása 100%, önerő nem szükséges.</w:t>
      </w:r>
    </w:p>
    <w:p w:rsidR="00766C41" w:rsidRDefault="00C428E0" w:rsidP="00BF63CE">
      <w:pPr>
        <w:pStyle w:val="Cmsor20"/>
        <w:keepNext/>
        <w:keepLines/>
        <w:numPr>
          <w:ilvl w:val="0"/>
          <w:numId w:val="6"/>
        </w:numPr>
        <w:tabs>
          <w:tab w:val="left" w:pos="411"/>
        </w:tabs>
        <w:spacing w:line="240" w:lineRule="auto"/>
        <w:jc w:val="both"/>
      </w:pPr>
      <w:bookmarkStart w:id="5" w:name="bookmark11"/>
      <w:r>
        <w:t>A Pályázat elbírálásakor előnyt jelent:</w:t>
      </w:r>
      <w:bookmarkEnd w:id="5"/>
    </w:p>
    <w:p w:rsidR="00766C41" w:rsidRDefault="00C428E0" w:rsidP="00BF63CE">
      <w:pPr>
        <w:pStyle w:val="Szvegtrzs1"/>
        <w:numPr>
          <w:ilvl w:val="0"/>
          <w:numId w:val="10"/>
        </w:numPr>
        <w:tabs>
          <w:tab w:val="left" w:pos="363"/>
        </w:tabs>
        <w:jc w:val="both"/>
      </w:pPr>
      <w:r>
        <w:t>Az évente rendezett programok, rendezvények nagyobb száma</w:t>
      </w:r>
    </w:p>
    <w:p w:rsidR="00766C41" w:rsidRDefault="00C428E0" w:rsidP="00BF63CE">
      <w:pPr>
        <w:pStyle w:val="Szvegtrzs1"/>
        <w:numPr>
          <w:ilvl w:val="0"/>
          <w:numId w:val="10"/>
        </w:numPr>
        <w:tabs>
          <w:tab w:val="left" w:pos="370"/>
        </w:tabs>
        <w:jc w:val="both"/>
      </w:pPr>
      <w:r>
        <w:t>A programon, rendezvényen résztvevők jelentős száma</w:t>
      </w:r>
    </w:p>
    <w:p w:rsidR="00766C41" w:rsidRDefault="00C428E0" w:rsidP="00BF63CE">
      <w:pPr>
        <w:pStyle w:val="Szvegtrzs1"/>
        <w:numPr>
          <w:ilvl w:val="0"/>
          <w:numId w:val="10"/>
        </w:numPr>
        <w:tabs>
          <w:tab w:val="left" w:pos="375"/>
        </w:tabs>
        <w:spacing w:after="280"/>
        <w:jc w:val="both"/>
      </w:pPr>
      <w:r>
        <w:t>Ha megvalósításhoz a pályázó nagyobb önerővel rendelkezik</w:t>
      </w:r>
    </w:p>
    <w:p w:rsidR="00766C41" w:rsidRDefault="00C428E0" w:rsidP="00BF63CE">
      <w:pPr>
        <w:pStyle w:val="Cmsor20"/>
        <w:keepNext/>
        <w:keepLines/>
        <w:numPr>
          <w:ilvl w:val="0"/>
          <w:numId w:val="6"/>
        </w:numPr>
        <w:tabs>
          <w:tab w:val="left" w:pos="490"/>
        </w:tabs>
        <w:spacing w:after="280" w:line="240" w:lineRule="auto"/>
        <w:jc w:val="both"/>
      </w:pPr>
      <w:bookmarkStart w:id="6" w:name="bookmark13"/>
      <w:r>
        <w:t>A Pályázat benyújtásához szükséges dokumentumok:</w:t>
      </w:r>
      <w:bookmarkEnd w:id="6"/>
    </w:p>
    <w:p w:rsidR="00766C41" w:rsidRDefault="00C428E0" w:rsidP="00BF63CE">
      <w:pPr>
        <w:pStyle w:val="Szvegtrzs1"/>
        <w:numPr>
          <w:ilvl w:val="0"/>
          <w:numId w:val="11"/>
        </w:numPr>
        <w:tabs>
          <w:tab w:val="left" w:pos="346"/>
        </w:tabs>
        <w:jc w:val="both"/>
      </w:pPr>
      <w:r>
        <w:t>A hiánytalanul kitöltött pályázati adatlap.</w:t>
      </w:r>
    </w:p>
    <w:p w:rsidR="00766C41" w:rsidRDefault="00C428E0" w:rsidP="00BF63CE">
      <w:pPr>
        <w:pStyle w:val="Szvegtrzs1"/>
        <w:numPr>
          <w:ilvl w:val="0"/>
          <w:numId w:val="11"/>
        </w:numPr>
        <w:tabs>
          <w:tab w:val="left" w:pos="380"/>
        </w:tabs>
        <w:ind w:firstLine="140"/>
        <w:jc w:val="both"/>
      </w:pPr>
      <w:r>
        <w:t>A pályázó szervezet tevékenységének és céljainak rövid ismertetése, (maximum egy A/4-es oldal terjedelemben)</w:t>
      </w:r>
    </w:p>
    <w:p w:rsidR="00766C41" w:rsidRDefault="00C428E0" w:rsidP="00BF63CE">
      <w:pPr>
        <w:pStyle w:val="Szvegtrzs1"/>
        <w:numPr>
          <w:ilvl w:val="0"/>
          <w:numId w:val="11"/>
        </w:numPr>
        <w:tabs>
          <w:tab w:val="left" w:pos="375"/>
        </w:tabs>
        <w:ind w:firstLine="140"/>
        <w:jc w:val="both"/>
      </w:pPr>
      <w:r>
        <w:t>A program tervezett tételes költségvetése, benne az elnyerni kívánt pályázati összeg tervezett felhasználásával, valamint a pályázati célok egyértelmű megfogalmazásával.</w:t>
      </w:r>
    </w:p>
    <w:p w:rsidR="00766C41" w:rsidRDefault="00C428E0" w:rsidP="00BF63CE">
      <w:pPr>
        <w:pStyle w:val="Szvegtrzs1"/>
        <w:numPr>
          <w:ilvl w:val="0"/>
          <w:numId w:val="11"/>
        </w:numPr>
        <w:tabs>
          <w:tab w:val="left" w:pos="370"/>
        </w:tabs>
        <w:ind w:firstLine="140"/>
        <w:jc w:val="both"/>
      </w:pPr>
      <w:r>
        <w:t>A pályázati anyagban konkrétan meg kell jelölni azt pályázati célt/tervet/tevékenységet, amelyhez az önkormányzat támogatását szeretné elnyerni a pályázó szervezet.</w:t>
      </w:r>
    </w:p>
    <w:p w:rsidR="00766C41" w:rsidRDefault="00C428E0" w:rsidP="00BF63CE">
      <w:pPr>
        <w:pStyle w:val="Szvegtrzs1"/>
        <w:numPr>
          <w:ilvl w:val="0"/>
          <w:numId w:val="11"/>
        </w:numPr>
        <w:tabs>
          <w:tab w:val="left" w:pos="385"/>
        </w:tabs>
        <w:ind w:firstLine="140"/>
        <w:jc w:val="both"/>
      </w:pPr>
      <w:r>
        <w:t>A civil szervezet nyilvántartásba vételéről szóló bírósági végzésnek 30 napnál nem régebbi - vagy ha közben változás volt, akkor az adott időponttól érvényes - egyszerű másolata.</w:t>
      </w:r>
    </w:p>
    <w:p w:rsidR="00766C41" w:rsidRDefault="00C428E0" w:rsidP="00BF63CE">
      <w:pPr>
        <w:pStyle w:val="Szvegtrzs1"/>
        <w:numPr>
          <w:ilvl w:val="0"/>
          <w:numId w:val="11"/>
        </w:numPr>
        <w:tabs>
          <w:tab w:val="left" w:pos="380"/>
        </w:tabs>
        <w:ind w:firstLine="140"/>
        <w:jc w:val="both"/>
      </w:pPr>
      <w:r>
        <w:t>A pályázó nyilatkozata a közpénzekből nyújtott támogatások átláthatóságáról szóló 2007. évi CLXXXI. törvény 14. §-a alapján.</w:t>
      </w:r>
    </w:p>
    <w:p w:rsidR="00766C41" w:rsidRDefault="00C428E0" w:rsidP="00BF63CE">
      <w:pPr>
        <w:pStyle w:val="Szvegtrzs1"/>
        <w:numPr>
          <w:ilvl w:val="0"/>
          <w:numId w:val="11"/>
        </w:numPr>
        <w:tabs>
          <w:tab w:val="left" w:pos="394"/>
        </w:tabs>
        <w:ind w:firstLine="140"/>
        <w:jc w:val="both"/>
      </w:pPr>
      <w:r>
        <w:t>A civil szervezet hatályos alapító okirata, Hl. alapszabálya azon szervezetektől, akik először pályáznak, illetve akiknél a szervezet létesítő okiratának tartalmában változás történt. Más szervezeteknek nyilatkozni kell arról, hogy az előzőleg benyújtott pályázati időpontjukhoz képest nem történt változás a létesítő okiratukban.</w:t>
      </w:r>
    </w:p>
    <w:p w:rsidR="00766C41" w:rsidRDefault="00C428E0" w:rsidP="00BF63CE">
      <w:pPr>
        <w:pStyle w:val="Szvegtrzs1"/>
        <w:numPr>
          <w:ilvl w:val="0"/>
          <w:numId w:val="11"/>
        </w:numPr>
        <w:tabs>
          <w:tab w:val="left" w:pos="341"/>
        </w:tabs>
        <w:jc w:val="both"/>
      </w:pPr>
      <w:r>
        <w:t>) A civil szervezet elmúlt évről szóló beszámolójának letétbehelyezéséről szóló igazolás.</w:t>
      </w:r>
    </w:p>
    <w:p w:rsidR="00766C41" w:rsidRDefault="00C428E0" w:rsidP="00BF63CE">
      <w:pPr>
        <w:pStyle w:val="Szvegtrzs1"/>
        <w:numPr>
          <w:ilvl w:val="0"/>
          <w:numId w:val="11"/>
        </w:numPr>
        <w:tabs>
          <w:tab w:val="left" w:pos="346"/>
        </w:tabs>
        <w:spacing w:after="280"/>
        <w:ind w:firstLine="140"/>
        <w:jc w:val="both"/>
      </w:pPr>
      <w:r>
        <w:t>) A civil szervezet előző évi tevékenységéről szóló tájékoztató, különös tekintettel a végzett feladatokra, elért eredményekre.</w:t>
      </w:r>
    </w:p>
    <w:p w:rsidR="00766C41" w:rsidRDefault="00C428E0" w:rsidP="00BF63CE">
      <w:pPr>
        <w:pStyle w:val="Cmsor20"/>
        <w:keepNext/>
        <w:keepLines/>
        <w:numPr>
          <w:ilvl w:val="0"/>
          <w:numId w:val="6"/>
        </w:numPr>
        <w:tabs>
          <w:tab w:val="left" w:pos="586"/>
        </w:tabs>
        <w:spacing w:after="280" w:line="240" w:lineRule="auto"/>
        <w:jc w:val="both"/>
      </w:pPr>
      <w:bookmarkStart w:id="7" w:name="bookmark15"/>
      <w:r>
        <w:t>A pályázat benyújtásának helye, ideje és módja:</w:t>
      </w:r>
      <w:bookmarkEnd w:id="7"/>
    </w:p>
    <w:p w:rsidR="00766C41" w:rsidRDefault="00C428E0" w:rsidP="00BF63CE">
      <w:pPr>
        <w:pStyle w:val="Szvegtrzs1"/>
        <w:numPr>
          <w:ilvl w:val="0"/>
          <w:numId w:val="12"/>
        </w:numPr>
        <w:tabs>
          <w:tab w:val="left" w:pos="380"/>
        </w:tabs>
        <w:ind w:firstLine="140"/>
        <w:jc w:val="both"/>
      </w:pPr>
      <w:r>
        <w:t xml:space="preserve">A pályázat benyújtása kizárólag az e célra készített formanyomtatványon történhet, mely átvehető a Pátyi Polgármesteri Hivatalban, illetve letölthető a </w:t>
      </w:r>
      <w:hyperlink r:id="rId7" w:history="1">
        <w:r>
          <w:rPr>
            <w:lang w:val="en-US" w:eastAsia="en-US" w:bidi="en-US"/>
          </w:rPr>
          <w:t>www.paty.hu</w:t>
        </w:r>
      </w:hyperlink>
      <w:r>
        <w:rPr>
          <w:lang w:val="en-US" w:eastAsia="en-US" w:bidi="en-US"/>
        </w:rPr>
        <w:t xml:space="preserve"> </w:t>
      </w:r>
      <w:r>
        <w:t>honlapról.</w:t>
      </w:r>
    </w:p>
    <w:p w:rsidR="00766C41" w:rsidRDefault="00C428E0" w:rsidP="00BF63CE">
      <w:pPr>
        <w:pStyle w:val="Szvegtrzs1"/>
        <w:numPr>
          <w:ilvl w:val="0"/>
          <w:numId w:val="12"/>
        </w:numPr>
        <w:tabs>
          <w:tab w:val="left" w:pos="370"/>
        </w:tabs>
        <w:jc w:val="both"/>
      </w:pPr>
      <w:r>
        <w:t>Egy szervezet csak egy pályázatot nyújthat be.</w:t>
      </w:r>
    </w:p>
    <w:p w:rsidR="00BF63CE" w:rsidRDefault="00C428E0" w:rsidP="00BF63CE">
      <w:pPr>
        <w:pStyle w:val="Szvegtrzs1"/>
        <w:numPr>
          <w:ilvl w:val="0"/>
          <w:numId w:val="12"/>
        </w:numPr>
        <w:tabs>
          <w:tab w:val="left" w:pos="385"/>
        </w:tabs>
        <w:spacing w:after="500"/>
        <w:jc w:val="both"/>
      </w:pPr>
      <w:r>
        <w:t xml:space="preserve">A pályázatot egy példányban, írásban papír alapon kell zárt borítékban benyújtani Páty Község Önkormányzat Képviselő-testületének címezve, a Polgármesteri Hivatal (2071 Páty, Kossuth L. </w:t>
      </w:r>
      <w:r>
        <w:rPr>
          <w:b/>
          <w:bCs/>
        </w:rPr>
        <w:t xml:space="preserve">u. </w:t>
      </w:r>
      <w:r>
        <w:t xml:space="preserve">83) Ügyfélszolgálatán személyesen </w:t>
      </w:r>
      <w:r>
        <w:rPr>
          <w:b/>
          <w:bCs/>
        </w:rPr>
        <w:t xml:space="preserve">2026. </w:t>
      </w:r>
      <w:r w:rsidR="00D00295">
        <w:rPr>
          <w:b/>
          <w:bCs/>
        </w:rPr>
        <w:t>július 17</w:t>
      </w:r>
      <w:r>
        <w:rPr>
          <w:b/>
          <w:bCs/>
        </w:rPr>
        <w:t>.-</w:t>
      </w:r>
      <w:r w:rsidR="00D00295">
        <w:rPr>
          <w:b/>
          <w:bCs/>
        </w:rPr>
        <w:t>é</w:t>
      </w:r>
      <w:r>
        <w:rPr>
          <w:b/>
          <w:bCs/>
        </w:rPr>
        <w:t>n 1</w:t>
      </w:r>
      <w:r w:rsidR="00D00295">
        <w:rPr>
          <w:b/>
          <w:bCs/>
        </w:rPr>
        <w:t>2</w:t>
      </w:r>
      <w:r>
        <w:rPr>
          <w:b/>
          <w:bCs/>
        </w:rPr>
        <w:t xml:space="preserve">.00 </w:t>
      </w:r>
      <w:r>
        <w:t xml:space="preserve">óráig lehet benyújtani, illetve </w:t>
      </w:r>
      <w:r>
        <w:rPr>
          <w:b/>
          <w:bCs/>
        </w:rPr>
        <w:t xml:space="preserve">postai úton 2026. </w:t>
      </w:r>
      <w:r w:rsidR="00D00295">
        <w:rPr>
          <w:b/>
          <w:bCs/>
        </w:rPr>
        <w:t>július 17-</w:t>
      </w:r>
      <w:r>
        <w:rPr>
          <w:b/>
          <w:bCs/>
        </w:rPr>
        <w:t xml:space="preserve">én 24.00 óráig </w:t>
      </w:r>
      <w:r>
        <w:t>lehet feladni. A borítékon kérjük feltüntetni:</w:t>
      </w:r>
    </w:p>
    <w:p w:rsidR="00BF63CE" w:rsidRDefault="00C428E0" w:rsidP="00BF63CE">
      <w:pPr>
        <w:pStyle w:val="Szvegtrzs1"/>
        <w:tabs>
          <w:tab w:val="left" w:pos="385"/>
        </w:tabs>
        <w:spacing w:after="120"/>
        <w:jc w:val="center"/>
      </w:pPr>
      <w:r w:rsidRPr="00BF63CE">
        <w:rPr>
          <w:b/>
          <w:bCs/>
          <w:i/>
          <w:iCs/>
        </w:rPr>
        <w:t>CIVIL PÁLYÁZA T</w:t>
      </w:r>
      <w:r w:rsidR="00D00295">
        <w:rPr>
          <w:b/>
          <w:bCs/>
          <w:i/>
          <w:iCs/>
        </w:rPr>
        <w:t xml:space="preserve"> -2. forduló </w:t>
      </w:r>
      <w:r w:rsidRPr="00BF63CE">
        <w:rPr>
          <w:b/>
          <w:bCs/>
          <w:i/>
          <w:iCs/>
        </w:rPr>
        <w:t>2026.</w:t>
      </w:r>
    </w:p>
    <w:p w:rsidR="00766C41" w:rsidRDefault="00C428E0" w:rsidP="00D00295">
      <w:pPr>
        <w:pStyle w:val="Szvegtrzs1"/>
        <w:tabs>
          <w:tab w:val="left" w:pos="385"/>
          <w:tab w:val="left" w:pos="5310"/>
        </w:tabs>
        <w:spacing w:after="120"/>
        <w:jc w:val="both"/>
      </w:pPr>
      <w:r>
        <w:t xml:space="preserve">1) A pályázat elbírálásának határideje: 2026. </w:t>
      </w:r>
      <w:r w:rsidR="00D00295">
        <w:t>augusztus 31.</w:t>
      </w:r>
    </w:p>
    <w:p w:rsidR="00766C41" w:rsidRDefault="00C428E0" w:rsidP="00BF63CE">
      <w:pPr>
        <w:pStyle w:val="Cmsor20"/>
        <w:keepNext/>
        <w:keepLines/>
        <w:spacing w:after="280" w:line="240" w:lineRule="auto"/>
        <w:jc w:val="both"/>
      </w:pPr>
      <w:bookmarkStart w:id="8" w:name="bookmark17"/>
      <w:r>
        <w:t>VIII. Konzultáció, kapcsolat, megállapodás</w:t>
      </w:r>
      <w:bookmarkEnd w:id="8"/>
    </w:p>
    <w:p w:rsidR="00766C41" w:rsidRDefault="00C428E0" w:rsidP="00BF63CE">
      <w:pPr>
        <w:pStyle w:val="Szvegtrzs1"/>
        <w:numPr>
          <w:ilvl w:val="0"/>
          <w:numId w:val="13"/>
        </w:numPr>
        <w:tabs>
          <w:tab w:val="left" w:pos="380"/>
        </w:tabs>
        <w:jc w:val="both"/>
      </w:pPr>
      <w:r>
        <w:t>A pályázók a döntésről az elbírálás határidejétől számított 8 napon belül írásban értesítést kapnak.</w:t>
      </w:r>
    </w:p>
    <w:p w:rsidR="00766C41" w:rsidRDefault="00C428E0" w:rsidP="00BF63CE">
      <w:pPr>
        <w:pStyle w:val="Szvegtrzs1"/>
        <w:numPr>
          <w:ilvl w:val="0"/>
          <w:numId w:val="13"/>
        </w:numPr>
        <w:tabs>
          <w:tab w:val="left" w:pos="385"/>
        </w:tabs>
        <w:jc w:val="both"/>
      </w:pPr>
      <w:r>
        <w:t>A kifizetés feltétele, hogy Páty Község Önkormányzat a támogatás felhasználásáról a támogatott szervezettel szerződést kössön, amelyben meghatározásra kerülnek a támogatott pályázati célok. A támogatási szerződés aláírását követő 15 napon belül a támogató a támogatás összegét előlegként folyósítja a pályázónak a pályázatban megjelölt bankszámlájára.</w:t>
      </w:r>
    </w:p>
    <w:p w:rsidR="00766C41" w:rsidRDefault="00C428E0" w:rsidP="00BF63CE">
      <w:pPr>
        <w:pStyle w:val="Szvegtrzs1"/>
        <w:jc w:val="both"/>
      </w:pPr>
      <w:r>
        <w:t>A támogatott tevékenységet lehetőleg 2026. december 31-ig kell megvalósítani.</w:t>
      </w:r>
    </w:p>
    <w:p w:rsidR="00766C41" w:rsidRDefault="00C428E0" w:rsidP="00BF63CE">
      <w:pPr>
        <w:pStyle w:val="Szvegtrzs1"/>
        <w:numPr>
          <w:ilvl w:val="0"/>
          <w:numId w:val="13"/>
        </w:numPr>
        <w:tabs>
          <w:tab w:val="left" w:pos="342"/>
        </w:tabs>
        <w:spacing w:line="252" w:lineRule="auto"/>
        <w:jc w:val="both"/>
      </w:pPr>
      <w:r>
        <w:t>A támogatás felhasználásával kapcsolatban Páty Község Önkormányzatának Képviselő</w:t>
      </w:r>
      <w:r>
        <w:softHyphen/>
        <w:t>testülete utólagos elszámolási kötelezettséget ír elő, melynek határideje 2027. február 28. A határidő meghosszabbítását írásban lehet kérni.</w:t>
      </w:r>
    </w:p>
    <w:p w:rsidR="00766C41" w:rsidRDefault="00C428E0" w:rsidP="00BF63CE">
      <w:pPr>
        <w:pStyle w:val="Szvegtrzs1"/>
        <w:numPr>
          <w:ilvl w:val="0"/>
          <w:numId w:val="13"/>
        </w:numPr>
        <w:tabs>
          <w:tab w:val="left" w:pos="342"/>
        </w:tabs>
        <w:spacing w:line="252" w:lineRule="auto"/>
        <w:jc w:val="both"/>
      </w:pPr>
      <w:r>
        <w:t>A pályázó, a pályázat benyújtásával egyidejűleg hozzájárul ahhoz, hogy az elnyert támogatási összeg felhasználásának ellenőrzése céljából az önkormányzat által felkért személy részére betekintési jogot biztosít.</w:t>
      </w:r>
    </w:p>
    <w:p w:rsidR="00766C41" w:rsidRDefault="00C428E0" w:rsidP="00BF63CE">
      <w:pPr>
        <w:pStyle w:val="Szvegtrzs1"/>
        <w:numPr>
          <w:ilvl w:val="0"/>
          <w:numId w:val="13"/>
        </w:numPr>
        <w:tabs>
          <w:tab w:val="left" w:pos="342"/>
        </w:tabs>
        <w:spacing w:line="252" w:lineRule="auto"/>
        <w:jc w:val="both"/>
        <w:sectPr w:rsidR="00766C41">
          <w:pgSz w:w="11900" w:h="16840"/>
          <w:pgMar w:top="1810" w:right="1510" w:bottom="1525" w:left="1482" w:header="1382" w:footer="1097" w:gutter="0"/>
          <w:pgNumType w:start="1"/>
          <w:cols w:space="720"/>
          <w:noEndnote/>
          <w:docGrid w:linePitch="360"/>
        </w:sectPr>
      </w:pPr>
      <w:r>
        <w:t>A pályázat benyújtására nyitva álló határidőn belül benyújtott pályázatok tekintetében a formailag hiányos pályázat benyújtóját a Polgármesteri Hivatal 8 naptári napos határidővel hiánypótlásra szólítja fel.</w:t>
      </w:r>
    </w:p>
    <w:p w:rsidR="00766C41" w:rsidRDefault="00C428E0">
      <w:pPr>
        <w:pStyle w:val="Cmsor20"/>
        <w:keepNext/>
        <w:keepLines/>
        <w:spacing w:after="480" w:line="252" w:lineRule="auto"/>
        <w:jc w:val="center"/>
      </w:pPr>
      <w:bookmarkStart w:id="9" w:name="bookmark19"/>
      <w:r>
        <w:t>Pályázati adatlap</w:t>
      </w:r>
      <w:r>
        <w:br/>
        <w:t>a Pátyon működő civil szervezetek 2026. évi támogatására kiírt pályázathoz</w:t>
      </w:r>
      <w:bookmarkEnd w:id="9"/>
    </w:p>
    <w:tbl>
      <w:tblPr>
        <w:tblOverlap w:val="never"/>
        <w:tblW w:w="0" w:type="auto"/>
        <w:jc w:val="center"/>
        <w:tblLayout w:type="fixed"/>
        <w:tblCellMar>
          <w:left w:w="10" w:type="dxa"/>
          <w:right w:w="10" w:type="dxa"/>
        </w:tblCellMar>
        <w:tblLook w:val="04A0"/>
      </w:tblPr>
      <w:tblGrid>
        <w:gridCol w:w="4397"/>
        <w:gridCol w:w="4358"/>
      </w:tblGrid>
      <w:tr w:rsidR="00766C41">
        <w:trPr>
          <w:trHeight w:hRule="exact" w:val="605"/>
          <w:jc w:val="center"/>
        </w:trPr>
        <w:tc>
          <w:tcPr>
            <w:tcW w:w="4397" w:type="dxa"/>
            <w:tcBorders>
              <w:top w:val="single" w:sz="4" w:space="0" w:color="auto"/>
              <w:left w:val="single" w:sz="4" w:space="0" w:color="auto"/>
            </w:tcBorders>
          </w:tcPr>
          <w:p w:rsidR="00766C41" w:rsidRDefault="00C428E0">
            <w:pPr>
              <w:pStyle w:val="Egyb0"/>
            </w:pPr>
            <w:r>
              <w:t>Az civil szervezet neve, címe:</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293"/>
          <w:jc w:val="center"/>
        </w:trPr>
        <w:tc>
          <w:tcPr>
            <w:tcW w:w="4397" w:type="dxa"/>
            <w:tcBorders>
              <w:top w:val="single" w:sz="4" w:space="0" w:color="auto"/>
              <w:left w:val="single" w:sz="4" w:space="0" w:color="auto"/>
            </w:tcBorders>
            <w:vAlign w:val="bottom"/>
          </w:tcPr>
          <w:p w:rsidR="00766C41" w:rsidRDefault="00C428E0">
            <w:pPr>
              <w:pStyle w:val="Egyb0"/>
            </w:pPr>
            <w:r>
              <w:t>A szervezet jogállása:</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288"/>
          <w:jc w:val="center"/>
        </w:trPr>
        <w:tc>
          <w:tcPr>
            <w:tcW w:w="4397" w:type="dxa"/>
            <w:tcBorders>
              <w:top w:val="single" w:sz="4" w:space="0" w:color="auto"/>
              <w:left w:val="single" w:sz="4" w:space="0" w:color="auto"/>
            </w:tcBorders>
            <w:vAlign w:val="bottom"/>
          </w:tcPr>
          <w:p w:rsidR="00766C41" w:rsidRDefault="00C428E0">
            <w:pPr>
              <w:pStyle w:val="Egyb0"/>
            </w:pPr>
            <w:r>
              <w:t>Bank, bankszámlaszám megnevezése:</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293"/>
          <w:jc w:val="center"/>
        </w:trPr>
        <w:tc>
          <w:tcPr>
            <w:tcW w:w="4397" w:type="dxa"/>
            <w:tcBorders>
              <w:top w:val="single" w:sz="4" w:space="0" w:color="auto"/>
              <w:left w:val="single" w:sz="4" w:space="0" w:color="auto"/>
            </w:tcBorders>
            <w:vAlign w:val="bottom"/>
          </w:tcPr>
          <w:p w:rsidR="00766C41" w:rsidRDefault="00C428E0">
            <w:pPr>
              <w:pStyle w:val="Egyb0"/>
            </w:pPr>
            <w:r>
              <w:t>Képviselőjének neve, címe:</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571"/>
          <w:jc w:val="center"/>
        </w:trPr>
        <w:tc>
          <w:tcPr>
            <w:tcW w:w="4397" w:type="dxa"/>
            <w:tcBorders>
              <w:top w:val="single" w:sz="4" w:space="0" w:color="auto"/>
              <w:left w:val="single" w:sz="4" w:space="0" w:color="auto"/>
            </w:tcBorders>
          </w:tcPr>
          <w:p w:rsidR="00766C41" w:rsidRDefault="00C428E0">
            <w:pPr>
              <w:pStyle w:val="Egyb0"/>
              <w:spacing w:line="269" w:lineRule="auto"/>
              <w:ind w:firstLine="140"/>
            </w:pPr>
            <w:r>
              <w:t>A bírósági bejegyzésről szóló végzés száma, kelte:</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288"/>
          <w:jc w:val="center"/>
        </w:trPr>
        <w:tc>
          <w:tcPr>
            <w:tcW w:w="4397" w:type="dxa"/>
            <w:tcBorders>
              <w:top w:val="single" w:sz="4" w:space="0" w:color="auto"/>
              <w:left w:val="single" w:sz="4" w:space="0" w:color="auto"/>
            </w:tcBorders>
            <w:vAlign w:val="bottom"/>
          </w:tcPr>
          <w:p w:rsidR="00766C41" w:rsidRDefault="00C428E0">
            <w:pPr>
              <w:pStyle w:val="Egyb0"/>
            </w:pPr>
            <w:r>
              <w:t>A nyilvántartott tagok száma:</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576"/>
          <w:jc w:val="center"/>
        </w:trPr>
        <w:tc>
          <w:tcPr>
            <w:tcW w:w="4397" w:type="dxa"/>
            <w:tcBorders>
              <w:top w:val="single" w:sz="4" w:space="0" w:color="auto"/>
              <w:left w:val="single" w:sz="4" w:space="0" w:color="auto"/>
            </w:tcBorders>
            <w:vAlign w:val="bottom"/>
          </w:tcPr>
          <w:p w:rsidR="00766C41" w:rsidRDefault="00C428E0">
            <w:pPr>
              <w:pStyle w:val="Egyb0"/>
              <w:spacing w:line="254" w:lineRule="auto"/>
              <w:ind w:firstLine="140"/>
            </w:pPr>
            <w:r>
              <w:t>Kért-e az előző évben önkormányzati pénzügyi támogatást?</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571"/>
          <w:jc w:val="center"/>
        </w:trPr>
        <w:tc>
          <w:tcPr>
            <w:tcW w:w="4397" w:type="dxa"/>
            <w:tcBorders>
              <w:top w:val="single" w:sz="4" w:space="0" w:color="auto"/>
              <w:left w:val="single" w:sz="4" w:space="0" w:color="auto"/>
            </w:tcBorders>
            <w:vAlign w:val="bottom"/>
          </w:tcPr>
          <w:p w:rsidR="00766C41" w:rsidRDefault="00C428E0">
            <w:pPr>
              <w:pStyle w:val="Egyb0"/>
              <w:spacing w:line="269" w:lineRule="auto"/>
              <w:ind w:firstLine="140"/>
            </w:pPr>
            <w:r>
              <w:t>Az előző évben kapott önkormányzati támogatás összege:</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293"/>
          <w:jc w:val="center"/>
        </w:trPr>
        <w:tc>
          <w:tcPr>
            <w:tcW w:w="4397" w:type="dxa"/>
            <w:tcBorders>
              <w:top w:val="single" w:sz="4" w:space="0" w:color="auto"/>
              <w:left w:val="single" w:sz="4" w:space="0" w:color="auto"/>
            </w:tcBorders>
            <w:vAlign w:val="bottom"/>
          </w:tcPr>
          <w:p w:rsidR="00766C41" w:rsidRDefault="00C428E0">
            <w:pPr>
              <w:pStyle w:val="Egyb0"/>
            </w:pPr>
            <w:r>
              <w:t>A jelen pályázatban kért támogatás összege:</w:t>
            </w:r>
          </w:p>
        </w:tc>
        <w:tc>
          <w:tcPr>
            <w:tcW w:w="4358" w:type="dxa"/>
            <w:tcBorders>
              <w:top w:val="single" w:sz="4" w:space="0" w:color="auto"/>
              <w:left w:val="single" w:sz="4" w:space="0" w:color="auto"/>
              <w:right w:val="single" w:sz="4" w:space="0" w:color="auto"/>
            </w:tcBorders>
          </w:tcPr>
          <w:p w:rsidR="00766C41" w:rsidRDefault="00766C41">
            <w:pPr>
              <w:rPr>
                <w:sz w:val="10"/>
                <w:szCs w:val="10"/>
              </w:rPr>
            </w:pPr>
          </w:p>
        </w:tc>
      </w:tr>
      <w:tr w:rsidR="00766C41">
        <w:trPr>
          <w:trHeight w:hRule="exact" w:val="571"/>
          <w:jc w:val="center"/>
        </w:trPr>
        <w:tc>
          <w:tcPr>
            <w:tcW w:w="4397" w:type="dxa"/>
            <w:tcBorders>
              <w:top w:val="single" w:sz="4" w:space="0" w:color="auto"/>
              <w:left w:val="single" w:sz="4" w:space="0" w:color="auto"/>
            </w:tcBorders>
            <w:vAlign w:val="bottom"/>
          </w:tcPr>
          <w:p w:rsidR="00766C41" w:rsidRDefault="00C428E0">
            <w:pPr>
              <w:pStyle w:val="Egyb0"/>
              <w:spacing w:line="269" w:lineRule="auto"/>
              <w:ind w:firstLine="140"/>
            </w:pPr>
            <w:r>
              <w:t>A kért összeg tervezett felhasználása (célja):</w:t>
            </w:r>
          </w:p>
        </w:tc>
        <w:tc>
          <w:tcPr>
            <w:tcW w:w="4358" w:type="dxa"/>
            <w:tcBorders>
              <w:top w:val="single" w:sz="4" w:space="0" w:color="auto"/>
              <w:left w:val="single" w:sz="4" w:space="0" w:color="auto"/>
              <w:right w:val="single" w:sz="4" w:space="0" w:color="auto"/>
            </w:tcBorders>
            <w:vAlign w:val="bottom"/>
          </w:tcPr>
          <w:p w:rsidR="00766C41" w:rsidRDefault="00C428E0">
            <w:pPr>
              <w:pStyle w:val="Egyb0"/>
              <w:spacing w:line="269" w:lineRule="auto"/>
            </w:pPr>
            <w:r>
              <w:t>külön részletezve max. 1. oldal terjedelemben nyújtandó be</w:t>
            </w:r>
          </w:p>
        </w:tc>
      </w:tr>
      <w:tr w:rsidR="00766C41">
        <w:trPr>
          <w:trHeight w:hRule="exact" w:val="600"/>
          <w:jc w:val="center"/>
        </w:trPr>
        <w:tc>
          <w:tcPr>
            <w:tcW w:w="4397" w:type="dxa"/>
            <w:tcBorders>
              <w:top w:val="single" w:sz="4" w:space="0" w:color="auto"/>
              <w:left w:val="single" w:sz="4" w:space="0" w:color="auto"/>
              <w:bottom w:val="single" w:sz="4" w:space="0" w:color="auto"/>
            </w:tcBorders>
            <w:vAlign w:val="bottom"/>
          </w:tcPr>
          <w:p w:rsidR="00766C41" w:rsidRDefault="00C428E0">
            <w:pPr>
              <w:pStyle w:val="Egyb0"/>
              <w:tabs>
                <w:tab w:val="left" w:leader="underscore" w:pos="2650"/>
                <w:tab w:val="left" w:leader="underscore" w:pos="3230"/>
                <w:tab w:val="left" w:leader="underscore" w:pos="4210"/>
              </w:tabs>
              <w:spacing w:line="269" w:lineRule="auto"/>
              <w:ind w:firstLine="140"/>
            </w:pPr>
            <w:r>
              <w:t>A tervezett cél megvalósításának egyéb (meglévő) forrásai:</w:t>
            </w:r>
            <w:r>
              <w:tab/>
            </w:r>
            <w:r>
              <w:tab/>
            </w:r>
            <w:r>
              <w:tab/>
            </w:r>
          </w:p>
        </w:tc>
        <w:tc>
          <w:tcPr>
            <w:tcW w:w="4358" w:type="dxa"/>
            <w:tcBorders>
              <w:top w:val="single" w:sz="4" w:space="0" w:color="auto"/>
              <w:left w:val="single" w:sz="4" w:space="0" w:color="auto"/>
              <w:bottom w:val="single" w:sz="4" w:space="0" w:color="auto"/>
              <w:right w:val="single" w:sz="4" w:space="0" w:color="auto"/>
            </w:tcBorders>
            <w:vAlign w:val="bottom"/>
          </w:tcPr>
          <w:p w:rsidR="00766C41" w:rsidRDefault="00C428E0">
            <w:pPr>
              <w:pStyle w:val="Egyb0"/>
              <w:tabs>
                <w:tab w:val="left" w:leader="hyphen" w:pos="941"/>
                <w:tab w:val="left" w:leader="hyphen" w:pos="2170"/>
                <w:tab w:val="left" w:leader="hyphen" w:pos="2309"/>
                <w:tab w:val="left" w:leader="underscore" w:pos="2539"/>
                <w:tab w:val="left" w:leader="underscore" w:pos="2554"/>
                <w:tab w:val="left" w:leader="underscore" w:pos="2971"/>
                <w:tab w:val="left" w:leader="underscore" w:pos="3014"/>
                <w:tab w:val="left" w:leader="underscore" w:pos="3547"/>
                <w:tab w:val="left" w:leader="underscore" w:pos="4118"/>
                <w:tab w:val="left" w:leader="underscore" w:pos="4238"/>
              </w:tabs>
              <w:jc w:val="both"/>
            </w:pPr>
            <w:r>
              <w:t>—</w:t>
            </w:r>
            <w:r>
              <w:tab/>
              <w:t>—</w:t>
            </w:r>
            <w:r>
              <w:tab/>
              <w:t>-</w:t>
            </w:r>
            <w:r>
              <w:tab/>
              <w:t>-</w:t>
            </w:r>
            <w:r>
              <w:tab/>
            </w:r>
            <w:r>
              <w:tab/>
            </w:r>
            <w:r>
              <w:tab/>
            </w:r>
            <w:r>
              <w:tab/>
            </w:r>
            <w:r>
              <w:tab/>
            </w:r>
            <w:r>
              <w:tab/>
            </w:r>
            <w:r>
              <w:tab/>
            </w:r>
          </w:p>
        </w:tc>
      </w:tr>
    </w:tbl>
    <w:p w:rsidR="00766C41" w:rsidRDefault="00766C41">
      <w:pPr>
        <w:spacing w:after="239" w:line="1" w:lineRule="exact"/>
      </w:pPr>
    </w:p>
    <w:p w:rsidR="00766C41" w:rsidRDefault="00C428E0">
      <w:pPr>
        <w:pStyle w:val="Szvegtrzs1"/>
        <w:spacing w:after="240"/>
      </w:pPr>
      <w:r>
        <w:t>A pályázathoz csatoljuk a következő mellékleteket (a nem kívánt rész törlendő):</w:t>
      </w:r>
    </w:p>
    <w:p w:rsidR="00766C41" w:rsidRDefault="00C428E0">
      <w:pPr>
        <w:pStyle w:val="Szvegtrzs1"/>
      </w:pPr>
      <w:r>
        <w:rPr>
          <w:i/>
          <w:iCs/>
        </w:rPr>
        <w:t>a)a</w:t>
      </w:r>
      <w:r>
        <w:t xml:space="preserve"> bíróság általi bejegyzéséről szóló végzés másolatát (jogi személy esetén), vagy</w:t>
      </w:r>
    </w:p>
    <w:p w:rsidR="00766C41" w:rsidRDefault="00C428E0">
      <w:pPr>
        <w:pStyle w:val="Szvegtrzs1"/>
        <w:numPr>
          <w:ilvl w:val="0"/>
          <w:numId w:val="14"/>
        </w:numPr>
        <w:tabs>
          <w:tab w:val="left" w:pos="373"/>
        </w:tabs>
      </w:pPr>
      <w:r>
        <w:t>az alapszabály másolatát (jogi személy esetén);</w:t>
      </w:r>
    </w:p>
    <w:p w:rsidR="00766C41" w:rsidRDefault="00C428E0">
      <w:pPr>
        <w:pStyle w:val="Szvegtrzs1"/>
        <w:numPr>
          <w:ilvl w:val="0"/>
          <w:numId w:val="14"/>
        </w:numPr>
        <w:tabs>
          <w:tab w:val="left" w:pos="358"/>
        </w:tabs>
      </w:pPr>
      <w:r>
        <w:t>az elmúlt évről szóló beszámoló letétbehelyezéséről szóló igazolást</w:t>
      </w:r>
    </w:p>
    <w:p w:rsidR="00766C41" w:rsidRDefault="00C428E0">
      <w:pPr>
        <w:pStyle w:val="Szvegtrzs1"/>
        <w:numPr>
          <w:ilvl w:val="0"/>
          <w:numId w:val="14"/>
        </w:numPr>
        <w:tabs>
          <w:tab w:val="left" w:pos="392"/>
        </w:tabs>
      </w:pPr>
      <w:r>
        <w:t xml:space="preserve">nyilatkozat az adatokban és az alapszabályban, alapító okiratban foglaltak változatlanságáról (korábbi időszakban benyújtott végzés, illetve létesítő okirat esetén) </w:t>
      </w:r>
      <w:r>
        <w:rPr>
          <w:i/>
          <w:iCs/>
        </w:rPr>
        <w:t>e)</w:t>
      </w:r>
      <w:r>
        <w:t xml:space="preserve"> az előző évi tevékenységünkről szóló tájékoztatót, különös tekintettel a végzett feladatokra, elért eredményekre;</w:t>
      </w:r>
    </w:p>
    <w:p w:rsidR="00766C41" w:rsidRDefault="00C428E0">
      <w:pPr>
        <w:pStyle w:val="Szvegtrzs1"/>
      </w:pPr>
      <w:r>
        <w:t>9 az általunk pályázott összeg felhasználásának tervezetét, a várható költségek szerint részletezve.</w:t>
      </w:r>
    </w:p>
    <w:p w:rsidR="00766C41" w:rsidRDefault="006C2C4D">
      <w:pPr>
        <w:spacing w:line="1" w:lineRule="exact"/>
        <w:sectPr w:rsidR="00766C41">
          <w:pgSz w:w="11900" w:h="16840"/>
          <w:pgMar w:top="1817" w:right="1579" w:bottom="3581" w:left="1513" w:header="1389" w:footer="3153" w:gutter="0"/>
          <w:cols w:space="720"/>
          <w:noEndnote/>
          <w:docGrid w:linePitch="360"/>
        </w:sectPr>
      </w:pPr>
      <w:r>
        <w:rPr>
          <w:noProof/>
        </w:rPr>
        <w:pict>
          <v:shapetype id="_x0000_t202" coordsize="21600,21600" o:spt="202" path="m,l,21600r21600,l21600,xe">
            <v:stroke joinstyle="miter"/>
            <v:path gradientshapeok="t" o:connecttype="rect"/>
          </v:shapetype>
          <v:shape id="Shape 1" o:spid="_x0000_s1026" type="#_x0000_t202" style="position:absolute;margin-left:75.4pt;margin-top:20pt;width:51.1pt;height:13.9pt;z-index:125829378;visibility:visible;mso-wrap-style:none;mso-wrap-distance-left:0;mso-wrap-distance-top:20pt;mso-wrap-distance-right:0;mso-wrap-distance-bottom:.2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9qdgEAAOUCAAAOAAAAZHJzL2Uyb0RvYy54bWysUsFOwzAMvSPxD1HurN2AbVRrJ6FpCAkB&#10;0uAD0jRZKzVxlIS1+3uc0G4IboiL69jp8/N7Wa171ZKDsK4BndPpJKVEaA5Vo/c5fX/bXi0pcZ7p&#10;irWgRU6PwtF1cXmx6kwmZlBDWwlLEES7rDM5rb03WZI4XgvF3ASM0NiUYBXzeLT7pLKsQ3TVJrM0&#10;nScd2MpY4MI5rG6+mrSI+FIK7l+kdMKTNqfIzcdoYyxDTIoVy/aWmbrhAw32BxaKNRqHnqA2zDPy&#10;YZtfUKrhFhxIP+GgEpCy4SLugNtM0x/b7GpmRNwFxXHmJJP7P1j+fNiZV0t8fw89GhgE6YzLHBbD&#10;Pr20KnyRKcE+Sng8ySZ6TzgW5zfLuwV2OLami/ntdZQ1Of9srPMPAhQJSU4tuhLFYocn53EgXh2v&#10;hFkatk3bhvqZSch8X/YDvRKqI7Lu0LicanxZlLSPGnUJHo+JHZNySEZI1DIOHXwPZn0/x8Hn11l8&#10;AgAA//8DAFBLAwQUAAYACAAAACEAmkStut0AAAAJAQAADwAAAGRycy9kb3ducmV2LnhtbEyPwU7D&#10;MBBE70j8g7VI3KidQksU4lQIwZFKLVy4OfE2SRuvI9tpw9+znOC2ox3NvCk3sxvEGUPsPWnIFgoE&#10;UuNtT62Gz4+3uxxETIasGTyhhm+MsKmur0pTWH+hHZ73qRUcQrEwGrqUxkLK2HToTFz4EYl/Bx+c&#10;SSxDK20wFw53g1wqtZbO9MQNnRnxpcPmtJ+chsP79nR8nXbq2Kocv7KAc51ttb69mZ+fQCSc058Z&#10;fvEZHSpmqv1ENoqB9UoxetLwoHgTG5arez5qDevHHGRVyv8Lqh8AAAD//wMAUEsBAi0AFAAGAAgA&#10;AAAhALaDOJL+AAAA4QEAABMAAAAAAAAAAAAAAAAAAAAAAFtDb250ZW50X1R5cGVzXS54bWxQSwEC&#10;LQAUAAYACAAAACEAOP0h/9YAAACUAQAACwAAAAAAAAAAAAAAAAAvAQAAX3JlbHMvLnJlbHNQSwEC&#10;LQAUAAYACAAAACEA9YLPanYBAADlAgAADgAAAAAAAAAAAAAAAAAuAgAAZHJzL2Uyb0RvYy54bWxQ&#10;SwECLQAUAAYACAAAACEAmkStut0AAAAJAQAADwAAAAAAAAAAAAAAAADQAwAAZHJzL2Rvd25yZXYu&#10;eG1sUEsFBgAAAAAEAAQA8wAAANoEAAAAAA==&#10;" filled="f" stroked="f">
            <v:textbox inset="0,0,0,0">
              <w:txbxContent>
                <w:p w:rsidR="00766C41" w:rsidRDefault="00C428E0">
                  <w:pPr>
                    <w:pStyle w:val="Szvegtrzs1"/>
                  </w:pPr>
                  <w:r>
                    <w:t>Kelt: Páty,</w:t>
                  </w:r>
                </w:p>
              </w:txbxContent>
            </v:textbox>
            <w10:wrap type="topAndBottom" anchorx="page"/>
          </v:shape>
        </w:pict>
      </w:r>
      <w:r>
        <w:rPr>
          <w:noProof/>
        </w:rPr>
        <w:pict>
          <v:shape id="Shape 3" o:spid="_x0000_s1027" type="#_x0000_t202" style="position:absolute;margin-left:158.45pt;margin-top:20pt;width:151.9pt;height:14.15pt;z-index:125829380;visibility:visible;mso-wrap-style:none;mso-wrap-distance-left:0;mso-wrap-distance-top:20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HweAEAAO0CAAAOAAAAZHJzL2Uyb0RvYy54bWysUtFOwyAUfTfxHwjvru2MzjVrl5hlxsSo&#10;yfQDKIWVpHAJ4Nr9vZdu3RZ9M75cLlw499xzWCx73ZKdcF6BKWg2SSkRhkOtzLagnx/rmwdKfGCm&#10;Zi0YUdC98HRZXl8tOpuLKTTQ1sIRBDE+72xBmxBsniSeN0IzPwErDBYlOM0Cbt02qR3rEF23yTRN&#10;75MOXG0dcOE9nq4ORVoO+FIKHt6k9CKQtqDILQzRDbGKMSkXLN86ZhvFjzTYH1hopgw2PUGtWGDk&#10;y6lfUFpxBx5kmHDQCUipuBhmwGmy9Mc0m4ZZMcyC4nh7ksn/Hyx/3W3suyOhf4QeDYyCdNbnHg/j&#10;PL10Oq7IlGAdJdyfZBN9IDw+mk/n2S2WONay2XyW3kWY5PzaOh+eBGgSk4I6tGVQi+1efDhcHa/E&#10;ZgbWqm3j+ZlKzEJf9UTVFzQrqPfIvkMDC2rwh1HSPhvUJ3o9Jm5MqmMyIqOmA82j/9G0y/3Q//xL&#10;y28AAAD//wMAUEsDBBQABgAIAAAAIQAk0DAc3gAAAAkBAAAPAAAAZHJzL2Rvd25yZXYueG1sTI/B&#10;TsMwDIbvSLxDZCRuLOk2lVKaTgjBkUkbXLiljdd2a5yqSbfy9jMnuNnyp9/fX2xm14szjqHzpCFZ&#10;KBBItbcdNRq+Pt8fMhAhGrKm94QafjDApry9KUxu/YV2eN7HRnAIhdxoaGMccilD3aIzYeEHJL4d&#10;/OhM5HVspB3NhcNdL5dKpdKZjvhDawZ8bbE+7Sen4fCxPR3fpp06NirD72TEuUq2Wt/fzS/PICLO&#10;8Q+GX31Wh5KdKj+RDaLXsErSJ0Y1rBV3YiBdqkcQFQ/ZCmRZyP8NyisAAAD//wMAUEsBAi0AFAAG&#10;AAgAAAAhALaDOJL+AAAA4QEAABMAAAAAAAAAAAAAAAAAAAAAAFtDb250ZW50X1R5cGVzXS54bWxQ&#10;SwECLQAUAAYACAAAACEAOP0h/9YAAACUAQAACwAAAAAAAAAAAAAAAAAvAQAAX3JlbHMvLnJlbHNQ&#10;SwECLQAUAAYACAAAACEAwSCR8HgBAADtAgAADgAAAAAAAAAAAAAAAAAuAgAAZHJzL2Uyb0RvYy54&#10;bWxQSwECLQAUAAYACAAAACEAJNAwHN4AAAAJAQAADwAAAAAAAAAAAAAAAADSAwAAZHJzL2Rvd25y&#10;ZXYueG1sUEsFBgAAAAAEAAQA8wAAAN0EAAAAAA==&#10;" filled="f" stroked="f">
            <v:textbox inset="0,0,0,0">
              <w:txbxContent>
                <w:p w:rsidR="00766C41" w:rsidRDefault="00C428E0">
                  <w:pPr>
                    <w:pStyle w:val="Szvegtrzs1"/>
                    <w:tabs>
                      <w:tab w:val="left" w:leader="dot" w:pos="869"/>
                      <w:tab w:val="left" w:leader="dot" w:pos="936"/>
                      <w:tab w:val="left" w:leader="dot" w:pos="1560"/>
                      <w:tab w:val="left" w:leader="dot" w:pos="2314"/>
                    </w:tabs>
                  </w:pPr>
                  <w:r>
                    <w:t>év</w:t>
                  </w:r>
                  <w:r>
                    <w:tab/>
                  </w:r>
                  <w:r>
                    <w:tab/>
                  </w:r>
                  <w:r>
                    <w:tab/>
                    <w:t>hó</w:t>
                  </w:r>
                  <w:r>
                    <w:tab/>
                    <w:t>napján.</w:t>
                  </w:r>
                </w:p>
              </w:txbxContent>
            </v:textbox>
            <w10:wrap type="topAndBottom" anchorx="page"/>
          </v:shape>
        </w:pict>
      </w:r>
    </w:p>
    <w:p w:rsidR="00766C41" w:rsidRDefault="00766C41">
      <w:pPr>
        <w:spacing w:line="240" w:lineRule="exact"/>
        <w:rPr>
          <w:sz w:val="19"/>
          <w:szCs w:val="19"/>
        </w:rPr>
      </w:pPr>
    </w:p>
    <w:p w:rsidR="00766C41" w:rsidRDefault="00766C41">
      <w:pPr>
        <w:spacing w:line="240" w:lineRule="exact"/>
        <w:rPr>
          <w:sz w:val="19"/>
          <w:szCs w:val="19"/>
        </w:rPr>
      </w:pPr>
    </w:p>
    <w:p w:rsidR="00766C41" w:rsidRDefault="00766C41">
      <w:pPr>
        <w:spacing w:before="92" w:after="92" w:line="240" w:lineRule="exact"/>
        <w:rPr>
          <w:sz w:val="19"/>
          <w:szCs w:val="19"/>
        </w:rPr>
      </w:pPr>
    </w:p>
    <w:p w:rsidR="00766C41" w:rsidRDefault="00766C41">
      <w:pPr>
        <w:spacing w:line="1" w:lineRule="exact"/>
        <w:sectPr w:rsidR="00766C41">
          <w:type w:val="continuous"/>
          <w:pgSz w:w="11900" w:h="16840"/>
          <w:pgMar w:top="1817" w:right="0" w:bottom="1817" w:left="0" w:header="0" w:footer="3" w:gutter="0"/>
          <w:cols w:space="720"/>
          <w:noEndnote/>
          <w:docGrid w:linePitch="360"/>
        </w:sectPr>
      </w:pPr>
    </w:p>
    <w:p w:rsidR="00766C41" w:rsidRDefault="00C428E0">
      <w:pPr>
        <w:pStyle w:val="Szvegtrzs1"/>
        <w:ind w:left="4020"/>
        <w:sectPr w:rsidR="00766C41">
          <w:type w:val="continuous"/>
          <w:pgSz w:w="11900" w:h="16840"/>
          <w:pgMar w:top="1817" w:right="1579" w:bottom="1817" w:left="1513" w:header="0" w:footer="3" w:gutter="0"/>
          <w:cols w:space="720"/>
          <w:noEndnote/>
          <w:docGrid w:linePitch="360"/>
        </w:sectPr>
      </w:pPr>
      <w:r>
        <w:rPr>
          <w:b/>
          <w:bCs/>
        </w:rPr>
        <w:t>A szervezet képviselőjének aláírása</w:t>
      </w:r>
    </w:p>
    <w:p w:rsidR="00766C41" w:rsidRDefault="00C428E0">
      <w:pPr>
        <w:pStyle w:val="Cmsor20"/>
        <w:keepNext/>
        <w:keepLines/>
        <w:spacing w:line="240" w:lineRule="auto"/>
        <w:jc w:val="center"/>
      </w:pPr>
      <w:bookmarkStart w:id="10" w:name="bookmark21"/>
      <w:r>
        <w:t>NYILATKOZAT</w:t>
      </w:r>
      <w:bookmarkEnd w:id="10"/>
    </w:p>
    <w:p w:rsidR="00766C41" w:rsidRDefault="00C428E0">
      <w:pPr>
        <w:pStyle w:val="Szvegtrzs1"/>
        <w:spacing w:after="260"/>
        <w:jc w:val="center"/>
      </w:pPr>
      <w:r>
        <w:rPr>
          <w:b/>
          <w:bCs/>
        </w:rPr>
        <w:t>A Pátyon működő civil szervezetek 2026. évi támogatására kiírt pályázaton</w:t>
      </w:r>
      <w:r>
        <w:rPr>
          <w:b/>
          <w:bCs/>
        </w:rPr>
        <w:br/>
        <w:t>a közpénzekből nyújtott támogatások átláthatóságáról szóló 2007. évi CLXXXI. törvény</w:t>
      </w:r>
      <w:r>
        <w:rPr>
          <w:b/>
          <w:bCs/>
        </w:rPr>
        <w:br/>
        <w:t>14. §-a alapján.</w:t>
      </w:r>
    </w:p>
    <w:p w:rsidR="00766C41" w:rsidRDefault="00C428E0">
      <w:pPr>
        <w:pStyle w:val="Cmsor20"/>
        <w:keepNext/>
        <w:keepLines/>
        <w:spacing w:line="252" w:lineRule="auto"/>
        <w:jc w:val="both"/>
      </w:pPr>
      <w:bookmarkStart w:id="11" w:name="bookmark23"/>
      <w:r>
        <w:t>Tisztelt Pályázó!</w:t>
      </w:r>
      <w:bookmarkEnd w:id="11"/>
    </w:p>
    <w:p w:rsidR="00766C41" w:rsidRDefault="00C428E0" w:rsidP="00BF63CE">
      <w:pPr>
        <w:pStyle w:val="Szvegtrzs1"/>
        <w:spacing w:line="252" w:lineRule="auto"/>
        <w:jc w:val="both"/>
      </w:pPr>
      <w:r>
        <w:t>A Pátyon működő civil szervezetek 2026. évi támogatására benyújtott pályázatok a közpénzekből nyújtott támogatások átláthatóságáról szóló 2007. évi CLXXXI. törvény hatálya alá tartoznak, mivel Páty Község Önkormányzat költségvetéséből Páty Képviselő-testülete pályázati eljárása során odaítélhető támogatásról van szó. A fent említett törvény 14, §.-ában előírtaknak megfelelően a mellékelt nyilatkozat beszerzéséről gondoskodnunk kell.</w:t>
      </w:r>
    </w:p>
    <w:p w:rsidR="00766C41" w:rsidRDefault="00C428E0" w:rsidP="00BF63CE">
      <w:pPr>
        <w:pStyle w:val="Szvegtrzs1"/>
        <w:spacing w:after="260" w:line="252" w:lineRule="auto"/>
        <w:jc w:val="both"/>
      </w:pPr>
      <w:r>
        <w:t>Kérjük, szíveskedjen a megfelelő részt kitölteni, és aláírva a pályázathoz mellékelni. A nyilatkozat csatolása nélkül a pályázat a 2007. évi CLXXXI. törvény értelmében érvénytelen! A kitöltéshez segítséget nyújt a nyilatkozat hátoldalán található tájékoztató.</w:t>
      </w:r>
    </w:p>
    <w:p w:rsidR="00766C41" w:rsidRDefault="00C428E0" w:rsidP="00BF63CE">
      <w:pPr>
        <w:pStyle w:val="Szvegtrzs1"/>
        <w:numPr>
          <w:ilvl w:val="0"/>
          <w:numId w:val="15"/>
        </w:numPr>
        <w:tabs>
          <w:tab w:val="left" w:pos="339"/>
        </w:tabs>
        <w:spacing w:after="260" w:line="252" w:lineRule="auto"/>
        <w:jc w:val="both"/>
      </w:pPr>
      <w:r>
        <w:t>PÁLYÁZÓ ADATAI</w:t>
      </w:r>
    </w:p>
    <w:p w:rsidR="00766C41" w:rsidRDefault="00C428E0" w:rsidP="00BF63CE">
      <w:pPr>
        <w:pStyle w:val="Cmsor20"/>
        <w:keepNext/>
        <w:keepLines/>
        <w:spacing w:after="0" w:line="252" w:lineRule="auto"/>
        <w:jc w:val="both"/>
      </w:pPr>
      <w:bookmarkStart w:id="12" w:name="bookmark25"/>
      <w:r>
        <w:t>Pályázó szervezet</w:t>
      </w:r>
      <w:bookmarkEnd w:id="12"/>
    </w:p>
    <w:p w:rsidR="00766C41" w:rsidRDefault="00C428E0" w:rsidP="00BF63CE">
      <w:pPr>
        <w:pStyle w:val="Szvegtrzs1"/>
        <w:spacing w:after="120" w:line="252" w:lineRule="auto"/>
        <w:jc w:val="both"/>
      </w:pPr>
      <w:r>
        <w:t>neve:</w:t>
      </w:r>
    </w:p>
    <w:p w:rsidR="00766C41" w:rsidRDefault="00C428E0" w:rsidP="00BF63CE">
      <w:pPr>
        <w:pStyle w:val="Szvegtrzs1"/>
        <w:spacing w:after="120" w:line="252" w:lineRule="auto"/>
        <w:jc w:val="both"/>
      </w:pPr>
      <w:r>
        <w:t>székhelye:</w:t>
      </w:r>
    </w:p>
    <w:p w:rsidR="00766C41" w:rsidRDefault="00C428E0" w:rsidP="00BF63CE">
      <w:pPr>
        <w:pStyle w:val="Szvegtrzs1"/>
        <w:spacing w:after="120" w:line="252" w:lineRule="auto"/>
        <w:jc w:val="both"/>
      </w:pPr>
      <w:r>
        <w:t>képviselőjének neve:</w:t>
      </w:r>
    </w:p>
    <w:p w:rsidR="00766C41" w:rsidRDefault="00C428E0" w:rsidP="00BF63CE">
      <w:pPr>
        <w:pStyle w:val="Szvegtrzs1"/>
        <w:spacing w:after="120" w:line="252" w:lineRule="auto"/>
        <w:jc w:val="both"/>
      </w:pPr>
      <w:r>
        <w:t>nyilvántartásba vételi okirat száma:</w:t>
      </w:r>
    </w:p>
    <w:p w:rsidR="00766C41" w:rsidRDefault="00C428E0" w:rsidP="00BF63CE">
      <w:pPr>
        <w:pStyle w:val="Szvegtrzs1"/>
        <w:spacing w:after="520" w:line="252" w:lineRule="auto"/>
        <w:jc w:val="both"/>
      </w:pPr>
      <w:r>
        <w:t>nyilvántartásba vevő szerv neve:</w:t>
      </w:r>
    </w:p>
    <w:p w:rsidR="00766C41" w:rsidRDefault="00C428E0" w:rsidP="00BF63CE">
      <w:pPr>
        <w:pStyle w:val="Szvegtrzs1"/>
        <w:numPr>
          <w:ilvl w:val="0"/>
          <w:numId w:val="15"/>
        </w:numPr>
        <w:tabs>
          <w:tab w:val="left" w:pos="358"/>
        </w:tabs>
        <w:spacing w:after="260" w:line="252" w:lineRule="auto"/>
        <w:jc w:val="both"/>
      </w:pPr>
      <w:r>
        <w:t>NYILATKOZAT</w:t>
      </w:r>
    </w:p>
    <w:p w:rsidR="00766C41" w:rsidRDefault="00C428E0" w:rsidP="00BF63CE">
      <w:pPr>
        <w:pStyle w:val="Szvegtrzs1"/>
        <w:spacing w:line="252" w:lineRule="auto"/>
        <w:jc w:val="both"/>
      </w:pPr>
      <w:r>
        <w:t>A közpénzekből nyújtott támogatások átláthatóságáról szóló 2007. évi CLXXXI. törvény alapján velem szemben érintettség, összeférhetetlenség</w:t>
      </w:r>
    </w:p>
    <w:p w:rsidR="00766C41" w:rsidRDefault="0012438B" w:rsidP="00BF63CE">
      <w:pPr>
        <w:pStyle w:val="Szvegtrzs1"/>
        <w:tabs>
          <w:tab w:val="left" w:pos="648"/>
        </w:tabs>
        <w:spacing w:line="252" w:lineRule="auto"/>
        <w:jc w:val="both"/>
      </w:pPr>
      <w:r>
        <w:tab/>
      </w:r>
      <w:r w:rsidR="00BF63CE">
        <w:tab/>
      </w:r>
      <w:r w:rsidR="00BF63CE">
        <w:tab/>
      </w:r>
      <w:r w:rsidR="00BF63CE">
        <w:tab/>
      </w:r>
      <w:r w:rsidR="00BF63CE">
        <w:tab/>
      </w:r>
      <w:r w:rsidR="00BF63CE">
        <w:tab/>
      </w:r>
      <w:r w:rsidR="00BF63CE">
        <w:tab/>
      </w:r>
      <w:r w:rsidR="00BF63CE">
        <w:tab/>
      </w:r>
      <w:r w:rsidR="00C428E0">
        <w:t>O</w:t>
      </w:r>
      <w:r>
        <w:tab/>
      </w:r>
      <w:r w:rsidR="00C428E0">
        <w:t>fenn áll</w:t>
      </w:r>
    </w:p>
    <w:p w:rsidR="00766C41" w:rsidRDefault="0012438B" w:rsidP="00BF63CE">
      <w:pPr>
        <w:pStyle w:val="Szvegtrzs1"/>
        <w:tabs>
          <w:tab w:val="left" w:pos="426"/>
          <w:tab w:val="left" w:pos="648"/>
        </w:tabs>
        <w:spacing w:after="260" w:line="252" w:lineRule="auto"/>
        <w:jc w:val="both"/>
      </w:pPr>
      <w:r>
        <w:t xml:space="preserve">        </w:t>
      </w:r>
      <w:r>
        <w:tab/>
      </w:r>
      <w:r>
        <w:tab/>
        <w:t xml:space="preserve">      </w:t>
      </w:r>
      <w:r w:rsidR="00BF63CE">
        <w:tab/>
      </w:r>
      <w:r w:rsidR="00BF63CE">
        <w:tab/>
      </w:r>
      <w:r w:rsidR="00BF63CE">
        <w:tab/>
      </w:r>
      <w:r w:rsidR="00BF63CE">
        <w:tab/>
      </w:r>
      <w:r w:rsidR="00BF63CE">
        <w:tab/>
      </w:r>
      <w:r w:rsidR="00BF63CE">
        <w:tab/>
      </w:r>
      <w:r>
        <w:t>O</w:t>
      </w:r>
      <w:r>
        <w:tab/>
      </w:r>
      <w:r w:rsidR="00C428E0">
        <w:t>nem áll fenn.</w:t>
      </w:r>
    </w:p>
    <w:p w:rsidR="00766C41" w:rsidRDefault="00C428E0" w:rsidP="00BF63CE">
      <w:pPr>
        <w:pStyle w:val="Szvegtrzs1"/>
        <w:spacing w:after="520" w:line="252" w:lineRule="auto"/>
        <w:jc w:val="both"/>
      </w:pPr>
      <w:r>
        <w:t>Az érintettség, összeférhetetlenség alapjául szolgáló körülmények leírása:</w:t>
      </w:r>
    </w:p>
    <w:p w:rsidR="00766C41" w:rsidRDefault="00C428E0" w:rsidP="00BF63CE">
      <w:pPr>
        <w:pStyle w:val="Szvegtrzs1"/>
        <w:spacing w:after="260"/>
        <w:jc w:val="both"/>
      </w:pPr>
      <w:r>
        <w:t>Nyilatkozom, hogy közpénzekből nyújtott támogatások átláthatóságáról szóló 2007. évi CLXXXI. törvény rendelkezéseinek eleget tettem érintettségemmel kapcsolatban, illetve összeférhetetlenségem megszüntetése érdekében.</w:t>
      </w:r>
    </w:p>
    <w:p w:rsidR="00766C41" w:rsidRDefault="00C428E0" w:rsidP="00BF63CE">
      <w:pPr>
        <w:pStyle w:val="Szvegtrzs1"/>
        <w:tabs>
          <w:tab w:val="right" w:leader="dot" w:pos="2866"/>
          <w:tab w:val="left" w:leader="dot" w:pos="3427"/>
        </w:tabs>
        <w:spacing w:after="260"/>
        <w:jc w:val="both"/>
      </w:pPr>
      <w:r>
        <w:t>Kelt: Páty, 202</w:t>
      </w:r>
      <w:r w:rsidR="0012438B">
        <w:t>6</w:t>
      </w:r>
      <w:r>
        <w:tab/>
        <w:t>hó</w:t>
      </w:r>
      <w:r>
        <w:tab/>
        <w:t>nap a pályázó civil szervezet képviselője</w:t>
      </w:r>
    </w:p>
    <w:p w:rsidR="0012438B" w:rsidRDefault="0012438B" w:rsidP="00BF63CE">
      <w:pPr>
        <w:pStyle w:val="Szvegtrzs1"/>
        <w:tabs>
          <w:tab w:val="right" w:leader="dot" w:pos="2866"/>
          <w:tab w:val="left" w:leader="dot" w:pos="3427"/>
        </w:tabs>
        <w:spacing w:after="260"/>
        <w:jc w:val="both"/>
      </w:pPr>
    </w:p>
    <w:p w:rsidR="0012438B" w:rsidRDefault="0012438B">
      <w:pPr>
        <w:pStyle w:val="Szvegtrzs1"/>
        <w:tabs>
          <w:tab w:val="right" w:leader="dot" w:pos="2866"/>
          <w:tab w:val="left" w:leader="dot" w:pos="3427"/>
        </w:tabs>
        <w:spacing w:after="260"/>
      </w:pPr>
    </w:p>
    <w:p w:rsidR="0012438B" w:rsidRDefault="0012438B">
      <w:pPr>
        <w:pStyle w:val="Szvegtrzs1"/>
        <w:tabs>
          <w:tab w:val="right" w:leader="dot" w:pos="2866"/>
          <w:tab w:val="left" w:leader="dot" w:pos="3427"/>
        </w:tabs>
        <w:spacing w:after="260"/>
      </w:pPr>
    </w:p>
    <w:p w:rsidR="00766C41" w:rsidRDefault="00C428E0">
      <w:pPr>
        <w:pStyle w:val="Szvegtrzs1"/>
        <w:spacing w:line="254" w:lineRule="auto"/>
        <w:jc w:val="center"/>
      </w:pPr>
      <w:r>
        <w:rPr>
          <w:b/>
          <w:bCs/>
        </w:rPr>
        <w:t>TÁJÉKOZTATÓ</w:t>
      </w:r>
    </w:p>
    <w:p w:rsidR="00766C41" w:rsidRDefault="00C428E0">
      <w:pPr>
        <w:pStyle w:val="Szvegtrzs1"/>
        <w:spacing w:after="240" w:line="254" w:lineRule="auto"/>
        <w:jc w:val="center"/>
      </w:pPr>
      <w:r>
        <w:rPr>
          <w:b/>
          <w:bCs/>
        </w:rPr>
        <w:t>a közpénzekből nyújtott támogatások átláthatóságáról szóló 2007. évi CLXXXI.</w:t>
      </w:r>
      <w:r>
        <w:rPr>
          <w:b/>
          <w:bCs/>
        </w:rPr>
        <w:br/>
        <w:t>törvényben foglalt érintettségi és összeférhetetlenségi szabályokról!</w:t>
      </w:r>
    </w:p>
    <w:p w:rsidR="00766C41" w:rsidRDefault="00C428E0" w:rsidP="00A47542">
      <w:pPr>
        <w:pStyle w:val="Szvegtrzs1"/>
        <w:jc w:val="both"/>
      </w:pPr>
      <w:r>
        <w:t>A törvény hatálya - az abban meghatározott kivételekkel - kiteljed az államháztartás alrendszereiből, 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 ide nem értve a társasházat - számára odaítélt, természetben vagy pénzben juttatott támogatásokra.</w:t>
      </w:r>
    </w:p>
    <w:p w:rsidR="00766C41" w:rsidRDefault="00C428E0" w:rsidP="00A47542">
      <w:pPr>
        <w:pStyle w:val="Szvegtrzs1"/>
        <w:jc w:val="both"/>
      </w:pPr>
      <w:r>
        <w:t>A törvény pályázatokra vonatkozó rendelkezéseit megfelelően alkalmazni kell a nem pályázati úton odaítélt támogatásokra is, azzal, hogy a pályázat fogalma alatt a támogatás odaítélésére irányuló kérelmet, a pályázati eljárás fogalma alatt pedig a támogatási döntés előkészítését és meghozatalát kell érteni. A nem pályázati úton odaítélt támogatásból nem részesülhet az, aki - ha a támogatási döntést pályázati eljárásban hoznák - a pályázati eljárásban nem vehetne részt pályázóként</w:t>
      </w:r>
    </w:p>
    <w:p w:rsidR="00766C41" w:rsidRDefault="00C428E0" w:rsidP="00A47542">
      <w:pPr>
        <w:pStyle w:val="Szvegtrzs1"/>
        <w:jc w:val="both"/>
      </w:pPr>
      <w:r>
        <w:rPr>
          <w:b/>
          <w:bCs/>
        </w:rPr>
        <w:t>Összeférhetetlenség</w:t>
      </w:r>
    </w:p>
    <w:p w:rsidR="00766C41" w:rsidRDefault="00C428E0" w:rsidP="00A47542">
      <w:pPr>
        <w:pStyle w:val="Szvegtrzs1"/>
        <w:jc w:val="both"/>
      </w:pPr>
      <w:r>
        <w:t>Nem indulhat pályázóként, és nem részesülhet támogatásban:</w:t>
      </w:r>
    </w:p>
    <w:p w:rsidR="00766C41" w:rsidRDefault="00C428E0" w:rsidP="00A47542">
      <w:pPr>
        <w:pStyle w:val="Szvegtrzs1"/>
        <w:jc w:val="both"/>
      </w:pPr>
      <w:r>
        <w:t>aj aki a pályázati eljárásban döntés-előkészítőként közreműködő vagy döntéshozó,</w:t>
      </w:r>
    </w:p>
    <w:p w:rsidR="00766C41" w:rsidRDefault="00C428E0" w:rsidP="00A47542">
      <w:pPr>
        <w:pStyle w:val="Szvegtrzs1"/>
        <w:numPr>
          <w:ilvl w:val="0"/>
          <w:numId w:val="16"/>
        </w:numPr>
        <w:tabs>
          <w:tab w:val="left" w:pos="313"/>
        </w:tabs>
        <w:jc w:val="both"/>
      </w:pPr>
      <w:r>
        <w:t>a kizárt közjogi tisztségviselő,</w:t>
      </w:r>
    </w:p>
    <w:p w:rsidR="00766C41" w:rsidRDefault="00C428E0" w:rsidP="00A47542">
      <w:pPr>
        <w:pStyle w:val="Szvegtrzs1"/>
        <w:numPr>
          <w:ilvl w:val="0"/>
          <w:numId w:val="16"/>
        </w:numPr>
        <w:tabs>
          <w:tab w:val="left" w:pos="303"/>
        </w:tabs>
        <w:jc w:val="both"/>
      </w:pPr>
      <w:r>
        <w:t xml:space="preserve">az </w:t>
      </w:r>
      <w:r>
        <w:rPr>
          <w:i/>
          <w:iCs/>
        </w:rPr>
        <w:t>a)-b)</w:t>
      </w:r>
      <w:r>
        <w:t xml:space="preserve"> pont alá tartozó személy közeli hozzátartozója,</w:t>
      </w:r>
    </w:p>
    <w:p w:rsidR="00766C41" w:rsidRDefault="00C428E0" w:rsidP="00A47542">
      <w:pPr>
        <w:pStyle w:val="Szvegtrzs1"/>
        <w:numPr>
          <w:ilvl w:val="0"/>
          <w:numId w:val="16"/>
        </w:numPr>
        <w:tabs>
          <w:tab w:val="left" w:pos="313"/>
        </w:tabs>
        <w:jc w:val="both"/>
      </w:pPr>
      <w:r>
        <w:t xml:space="preserve">az </w:t>
      </w:r>
      <w:r>
        <w:rPr>
          <w:i/>
          <w:iCs/>
        </w:rPr>
        <w:t>a)-c)</w:t>
      </w:r>
      <w:r>
        <w:t xml:space="preserve"> pontban megjelölt személy tulajdonában álló gazdasági társaság,</w:t>
      </w:r>
    </w:p>
    <w:p w:rsidR="00A47542" w:rsidRDefault="00C428E0" w:rsidP="00A47542">
      <w:pPr>
        <w:pStyle w:val="Szvegtrzs1"/>
        <w:numPr>
          <w:ilvl w:val="0"/>
          <w:numId w:val="16"/>
        </w:numPr>
        <w:tabs>
          <w:tab w:val="left" w:pos="327"/>
        </w:tabs>
        <w:jc w:val="both"/>
      </w:pPr>
      <w:r>
        <w:t xml:space="preserve">olyan gazdasági társaság, alapítvány, civil szervezet, egyház vagy szakszervezet, illetve ezek önálló jogi személyiséggel rendelkező olyan szervezeti egysége, amelyben az </w:t>
      </w:r>
      <w:r>
        <w:rPr>
          <w:i/>
          <w:iCs/>
        </w:rPr>
        <w:t>a)-c)</w:t>
      </w:r>
      <w:r>
        <w:t xml:space="preserve"> pont alá tartozó személy vezető tisztségviselő, az alapítvány kezelő szervének, szervezetének tagja, tisztségviselője, a civil szervezet, az egyház vagy a szakszervezet ügyintéző vagy képviseleti szervének tagja,</w:t>
      </w:r>
    </w:p>
    <w:p w:rsidR="00766C41" w:rsidRDefault="00C428E0" w:rsidP="00A47542">
      <w:pPr>
        <w:pStyle w:val="Szvegtrzs1"/>
        <w:numPr>
          <w:ilvl w:val="0"/>
          <w:numId w:val="16"/>
        </w:numPr>
        <w:tabs>
          <w:tab w:val="left" w:pos="327"/>
        </w:tabs>
        <w:jc w:val="both"/>
      </w:pPr>
      <w:r>
        <w:t>az a civil szervezet, egyház vagy szakszervezet, illetve ezek önálló jogi személyiséggel rendelkező azon szervezeti egysége,</w:t>
      </w:r>
    </w:p>
    <w:p w:rsidR="00766C41" w:rsidRDefault="00C428E0" w:rsidP="00A47542">
      <w:pPr>
        <w:pStyle w:val="Szvegtrzs1"/>
        <w:jc w:val="both"/>
      </w:pPr>
      <w:r>
        <w:rPr>
          <w:i/>
          <w:iCs/>
        </w:rPr>
        <w:t>fa)</w:t>
      </w:r>
      <w:r>
        <w:t xml:space="preserve"> amely a pályázat kiírását megelőző öt évben együttműködési megállapodást kötött vagy tartott fenn Magyarországon bejegyzett párttal (a továbbiakban: párt), </w:t>
      </w:r>
      <w:r>
        <w:rPr>
          <w:i/>
          <w:iCs/>
        </w:rPr>
        <w:t>fb)</w:t>
      </w:r>
      <w:r>
        <w:t xml:space="preserve"> amely a pályázat kiírását megelőző öt évben párttal közös jelöltet állított országgyűlési, európai parlamenti vagy helyi önkormányzati választáson, </w:t>
      </w:r>
      <w:r>
        <w:rPr>
          <w:i/>
          <w:iCs/>
        </w:rPr>
        <w:t>g)</w:t>
      </w:r>
      <w:r>
        <w:t xml:space="preserve"> akinek a részvételből való kizártságának tényét az e célra szolgáló honlapon közzétették. </w:t>
      </w:r>
      <w:r>
        <w:rPr>
          <w:b/>
          <w:bCs/>
        </w:rPr>
        <w:t xml:space="preserve">Érintettség </w:t>
      </w:r>
      <w:r>
        <w:t>Ha a pályázó a) a pályázati eljárásban döntés-előkészítőként közreműködő vagy döntést hozó szervnél munkavégzésre irányuló jogviszonyban áll;</w:t>
      </w:r>
    </w:p>
    <w:p w:rsidR="00766C41" w:rsidRDefault="00C428E0" w:rsidP="00A47542">
      <w:pPr>
        <w:pStyle w:val="Szvegtrzs1"/>
        <w:numPr>
          <w:ilvl w:val="0"/>
          <w:numId w:val="17"/>
        </w:numPr>
        <w:tabs>
          <w:tab w:val="left" w:pos="337"/>
        </w:tabs>
        <w:jc w:val="both"/>
      </w:pPr>
      <w:r>
        <w:t>nem kizárt közjogi tisztségviselő (a köztársasági elnök, az Országgyűlés által választott vagy a köztársasági elnök által kinevezett tisztségviselő, az országgyűlési és az európai parlamenti képviselő, a polgármester, az alpolgármester, a főpolgármester, a f</w:t>
      </w:r>
      <w:r w:rsidR="00BF63CE">
        <w:t>ő</w:t>
      </w:r>
      <w:r>
        <w:t>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
    <w:p w:rsidR="00766C41" w:rsidRDefault="00C428E0" w:rsidP="00A47542">
      <w:pPr>
        <w:pStyle w:val="Szvegtrzs1"/>
        <w:numPr>
          <w:ilvl w:val="0"/>
          <w:numId w:val="17"/>
        </w:numPr>
        <w:tabs>
          <w:tab w:val="left" w:pos="308"/>
        </w:tabs>
        <w:jc w:val="both"/>
      </w:pPr>
      <w:r>
        <w:t>az a)-b) pont alá tartozó személy közeli hozzátartozója (a házastárs, az egyenes ágbeli rokon, az örökbefogadott, a mostoha- és neveltgyermek, az örökbefogadó-, a mostoha- és a nevelőszülő, valamint a testvér);</w:t>
      </w:r>
    </w:p>
    <w:p w:rsidR="00766C41" w:rsidRDefault="00C428E0" w:rsidP="00A47542">
      <w:pPr>
        <w:pStyle w:val="Szvegtrzs1"/>
        <w:numPr>
          <w:ilvl w:val="0"/>
          <w:numId w:val="17"/>
        </w:numPr>
        <w:tabs>
          <w:tab w:val="left" w:pos="318"/>
        </w:tabs>
        <w:jc w:val="both"/>
      </w:pPr>
      <w:r>
        <w:t>az a)-c) pontban megjelölt személy tulajdonában álló gazdasági társaság;</w:t>
      </w:r>
    </w:p>
    <w:p w:rsidR="00766C41" w:rsidRDefault="00C428E0" w:rsidP="00A47542">
      <w:pPr>
        <w:pStyle w:val="Szvegtrzs1"/>
        <w:numPr>
          <w:ilvl w:val="0"/>
          <w:numId w:val="17"/>
        </w:numPr>
        <w:tabs>
          <w:tab w:val="left" w:pos="303"/>
        </w:tabs>
        <w:jc w:val="both"/>
      </w:pPr>
      <w:r>
        <w:t>olyan gazdasági társaság, alapítvány, civil szervezet, egyház vagy szakszervezet, amelyben az a)-c) pont alá tartozó személy vezető tisztségviselő, az alapítvány kezelő szervének, szervezetének tagja, tisztségviselője vagy a civil szervezet ügyintéző vagy képviseleti szervének tagja</w:t>
      </w:r>
    </w:p>
    <w:p w:rsidR="00766C41" w:rsidRDefault="00C428E0" w:rsidP="00A47542">
      <w:pPr>
        <w:pStyle w:val="Szvegtrzs1"/>
        <w:spacing w:line="257" w:lineRule="auto"/>
        <w:jc w:val="both"/>
      </w:pPr>
      <w:r>
        <w:t>köteles kezdeményezni e körülménynek a közzétételre szolgáló honlapon történő közzétételét a</w:t>
      </w:r>
      <w:r w:rsidR="00BF63CE">
        <w:t xml:space="preserve"> </w:t>
      </w:r>
      <w:r>
        <w:t>pályázat benyújtásával egyidejűleg.</w:t>
      </w:r>
    </w:p>
    <w:p w:rsidR="00766C41" w:rsidRDefault="00C428E0" w:rsidP="00A47542">
      <w:pPr>
        <w:pStyle w:val="Szvegtrzs1"/>
        <w:spacing w:after="240" w:line="257" w:lineRule="auto"/>
        <w:jc w:val="both"/>
      </w:pPr>
      <w:r>
        <w:t>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w:t>
      </w:r>
    </w:p>
    <w:p w:rsidR="00766C41" w:rsidRDefault="00C428E0" w:rsidP="00A47542">
      <w:pPr>
        <w:pStyle w:val="Szvegtrzs1"/>
        <w:spacing w:line="252" w:lineRule="auto"/>
        <w:jc w:val="both"/>
      </w:pPr>
      <w:r>
        <w:t xml:space="preserve">1 FIGYELEM! Jelen tájékoztató nem azonos a törvény szövegével, a törvény a fentieknél részletesebb szabályokat tartalmaz. A törvény teljes szövege megtalálható a </w:t>
      </w:r>
      <w:hyperlink r:id="rId8" w:history="1">
        <w:r>
          <w:rPr>
            <w:lang w:val="en-US" w:eastAsia="en-US" w:bidi="en-US"/>
          </w:rPr>
          <w:t>www.magyarorszag.hu</w:t>
        </w:r>
      </w:hyperlink>
      <w:r>
        <w:rPr>
          <w:lang w:val="en-US" w:eastAsia="en-US" w:bidi="en-US"/>
        </w:rPr>
        <w:t xml:space="preserve"> </w:t>
      </w:r>
      <w:r>
        <w:t>oldalon, a „Jogszabályok” menüpont alatt.</w:t>
      </w:r>
    </w:p>
    <w:sectPr w:rsidR="00766C41" w:rsidSect="006C2C4D">
      <w:pgSz w:w="11900" w:h="16840"/>
      <w:pgMar w:top="1886" w:right="1533" w:bottom="1530" w:left="1486" w:header="1458" w:footer="110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735" w:rsidRDefault="006C4735">
      <w:r>
        <w:separator/>
      </w:r>
    </w:p>
  </w:endnote>
  <w:endnote w:type="continuationSeparator" w:id="0">
    <w:p w:rsidR="006C4735" w:rsidRDefault="006C4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735" w:rsidRDefault="006C4735"/>
  </w:footnote>
  <w:footnote w:type="continuationSeparator" w:id="0">
    <w:p w:rsidR="006C4735" w:rsidRDefault="006C47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4E1"/>
    <w:multiLevelType w:val="multilevel"/>
    <w:tmpl w:val="A86603C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C373D"/>
    <w:multiLevelType w:val="multilevel"/>
    <w:tmpl w:val="9D5A1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751FC"/>
    <w:multiLevelType w:val="multilevel"/>
    <w:tmpl w:val="CF00B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23587"/>
    <w:multiLevelType w:val="multilevel"/>
    <w:tmpl w:val="98081B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90063B"/>
    <w:multiLevelType w:val="multilevel"/>
    <w:tmpl w:val="67DE0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211DAC"/>
    <w:multiLevelType w:val="multilevel"/>
    <w:tmpl w:val="01D6D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0E753A"/>
    <w:multiLevelType w:val="multilevel"/>
    <w:tmpl w:val="E1AAB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F82AEE"/>
    <w:multiLevelType w:val="multilevel"/>
    <w:tmpl w:val="6380A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96794B"/>
    <w:multiLevelType w:val="multilevel"/>
    <w:tmpl w:val="EBC2FDB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9235F5"/>
    <w:multiLevelType w:val="multilevel"/>
    <w:tmpl w:val="8752D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8405B6"/>
    <w:multiLevelType w:val="multilevel"/>
    <w:tmpl w:val="A72A9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2D597D"/>
    <w:multiLevelType w:val="multilevel"/>
    <w:tmpl w:val="CB64498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0D4AD0"/>
    <w:multiLevelType w:val="multilevel"/>
    <w:tmpl w:val="9A705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F713DB"/>
    <w:multiLevelType w:val="multilevel"/>
    <w:tmpl w:val="BD62D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A10CB7"/>
    <w:multiLevelType w:val="multilevel"/>
    <w:tmpl w:val="D43A4F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E7530D"/>
    <w:multiLevelType w:val="multilevel"/>
    <w:tmpl w:val="C1DA3E5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D42BC0"/>
    <w:multiLevelType w:val="multilevel"/>
    <w:tmpl w:val="2646A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3"/>
  </w:num>
  <w:num w:numId="4">
    <w:abstractNumId w:val="12"/>
  </w:num>
  <w:num w:numId="5">
    <w:abstractNumId w:val="9"/>
  </w:num>
  <w:num w:numId="6">
    <w:abstractNumId w:val="15"/>
  </w:num>
  <w:num w:numId="7">
    <w:abstractNumId w:val="6"/>
  </w:num>
  <w:num w:numId="8">
    <w:abstractNumId w:val="14"/>
  </w:num>
  <w:num w:numId="9">
    <w:abstractNumId w:val="4"/>
  </w:num>
  <w:num w:numId="10">
    <w:abstractNumId w:val="10"/>
  </w:num>
  <w:num w:numId="11">
    <w:abstractNumId w:val="16"/>
  </w:num>
  <w:num w:numId="12">
    <w:abstractNumId w:val="7"/>
  </w:num>
  <w:num w:numId="13">
    <w:abstractNumId w:val="5"/>
  </w:num>
  <w:num w:numId="14">
    <w:abstractNumId w:val="8"/>
  </w:num>
  <w:num w:numId="15">
    <w:abstractNumId w:val="1"/>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
  <w:rsids>
    <w:rsidRoot w:val="00766C41"/>
    <w:rsid w:val="0012438B"/>
    <w:rsid w:val="00210790"/>
    <w:rsid w:val="00503154"/>
    <w:rsid w:val="0053644F"/>
    <w:rsid w:val="005F5E44"/>
    <w:rsid w:val="006C2C4D"/>
    <w:rsid w:val="006C4735"/>
    <w:rsid w:val="00710CA5"/>
    <w:rsid w:val="00766C41"/>
    <w:rsid w:val="007A45F4"/>
    <w:rsid w:val="007D1621"/>
    <w:rsid w:val="00A47542"/>
    <w:rsid w:val="00AB0858"/>
    <w:rsid w:val="00AC3396"/>
    <w:rsid w:val="00AF5ABB"/>
    <w:rsid w:val="00BF63CE"/>
    <w:rsid w:val="00C428E0"/>
    <w:rsid w:val="00C67C1B"/>
    <w:rsid w:val="00D00295"/>
    <w:rsid w:val="00F30F68"/>
    <w:rsid w:val="00F4040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2C4D"/>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
    <w:name w:val="Címsor #1_"/>
    <w:basedOn w:val="Bekezdsalapbettpusa"/>
    <w:link w:val="Cmsor10"/>
    <w:rsid w:val="006C2C4D"/>
    <w:rPr>
      <w:rFonts w:ascii="Times New Roman" w:eastAsia="Times New Roman" w:hAnsi="Times New Roman" w:cs="Times New Roman"/>
      <w:b/>
      <w:bCs/>
      <w:i w:val="0"/>
      <w:iCs w:val="0"/>
      <w:smallCaps w:val="0"/>
      <w:strike w:val="0"/>
      <w:sz w:val="26"/>
      <w:szCs w:val="26"/>
      <w:u w:val="none"/>
    </w:rPr>
  </w:style>
  <w:style w:type="character" w:customStyle="1" w:styleId="Szvegtrzs">
    <w:name w:val="Szövegtörzs_"/>
    <w:basedOn w:val="Bekezdsalapbettpusa"/>
    <w:link w:val="Szvegtrzs1"/>
    <w:rsid w:val="006C2C4D"/>
    <w:rPr>
      <w:rFonts w:ascii="Times New Roman" w:eastAsia="Times New Roman" w:hAnsi="Times New Roman" w:cs="Times New Roman"/>
      <w:b w:val="0"/>
      <w:bCs w:val="0"/>
      <w:i w:val="0"/>
      <w:iCs w:val="0"/>
      <w:smallCaps w:val="0"/>
      <w:strike w:val="0"/>
      <w:sz w:val="22"/>
      <w:szCs w:val="22"/>
      <w:u w:val="none"/>
    </w:rPr>
  </w:style>
  <w:style w:type="character" w:customStyle="1" w:styleId="Cmsor2">
    <w:name w:val="Címsor #2_"/>
    <w:basedOn w:val="Bekezdsalapbettpusa"/>
    <w:link w:val="Cmsor20"/>
    <w:rsid w:val="006C2C4D"/>
    <w:rPr>
      <w:rFonts w:ascii="Times New Roman" w:eastAsia="Times New Roman" w:hAnsi="Times New Roman" w:cs="Times New Roman"/>
      <w:b/>
      <w:bCs/>
      <w:i w:val="0"/>
      <w:iCs w:val="0"/>
      <w:smallCaps w:val="0"/>
      <w:strike w:val="0"/>
      <w:sz w:val="22"/>
      <w:szCs w:val="22"/>
      <w:u w:val="none"/>
    </w:rPr>
  </w:style>
  <w:style w:type="character" w:customStyle="1" w:styleId="Egyb">
    <w:name w:val="Egyéb_"/>
    <w:basedOn w:val="Bekezdsalapbettpusa"/>
    <w:link w:val="Egyb0"/>
    <w:rsid w:val="006C2C4D"/>
    <w:rPr>
      <w:rFonts w:ascii="Times New Roman" w:eastAsia="Times New Roman" w:hAnsi="Times New Roman" w:cs="Times New Roman"/>
      <w:b w:val="0"/>
      <w:bCs w:val="0"/>
      <w:i w:val="0"/>
      <w:iCs w:val="0"/>
      <w:smallCaps w:val="0"/>
      <w:strike w:val="0"/>
      <w:sz w:val="22"/>
      <w:szCs w:val="22"/>
      <w:u w:val="none"/>
    </w:rPr>
  </w:style>
  <w:style w:type="paragraph" w:customStyle="1" w:styleId="Cmsor10">
    <w:name w:val="Címsor #1"/>
    <w:basedOn w:val="Norml"/>
    <w:link w:val="Cmsor1"/>
    <w:rsid w:val="006C2C4D"/>
    <w:pPr>
      <w:spacing w:after="260"/>
      <w:jc w:val="center"/>
      <w:outlineLvl w:val="0"/>
    </w:pPr>
    <w:rPr>
      <w:rFonts w:ascii="Times New Roman" w:eastAsia="Times New Roman" w:hAnsi="Times New Roman" w:cs="Times New Roman"/>
      <w:b/>
      <w:bCs/>
      <w:sz w:val="26"/>
      <w:szCs w:val="26"/>
    </w:rPr>
  </w:style>
  <w:style w:type="paragraph" w:customStyle="1" w:styleId="Szvegtrzs1">
    <w:name w:val="Szövegtörzs1"/>
    <w:basedOn w:val="Norml"/>
    <w:link w:val="Szvegtrzs"/>
    <w:rsid w:val="006C2C4D"/>
    <w:rPr>
      <w:rFonts w:ascii="Times New Roman" w:eastAsia="Times New Roman" w:hAnsi="Times New Roman" w:cs="Times New Roman"/>
      <w:sz w:val="22"/>
      <w:szCs w:val="22"/>
    </w:rPr>
  </w:style>
  <w:style w:type="paragraph" w:customStyle="1" w:styleId="Cmsor20">
    <w:name w:val="Címsor #2"/>
    <w:basedOn w:val="Norml"/>
    <w:link w:val="Cmsor2"/>
    <w:rsid w:val="006C2C4D"/>
    <w:pPr>
      <w:spacing w:after="260" w:line="245" w:lineRule="auto"/>
      <w:outlineLvl w:val="1"/>
    </w:pPr>
    <w:rPr>
      <w:rFonts w:ascii="Times New Roman" w:eastAsia="Times New Roman" w:hAnsi="Times New Roman" w:cs="Times New Roman"/>
      <w:b/>
      <w:bCs/>
      <w:sz w:val="22"/>
      <w:szCs w:val="22"/>
    </w:rPr>
  </w:style>
  <w:style w:type="paragraph" w:customStyle="1" w:styleId="Egyb0">
    <w:name w:val="Egyéb"/>
    <w:basedOn w:val="Norml"/>
    <w:link w:val="Egyb"/>
    <w:rsid w:val="006C2C4D"/>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agyarorszag.hu" TargetMode="External"/><Relationship Id="rId3" Type="http://schemas.openxmlformats.org/officeDocument/2006/relationships/settings" Target="settings.xml"/><Relationship Id="rId7" Type="http://schemas.openxmlformats.org/officeDocument/2006/relationships/hyperlink" Target="http://www.paty.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12832</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SKM_C30826032613100</vt:lpstr>
    </vt:vector>
  </TitlesOfParts>
  <Company/>
  <LinksUpToDate>false</LinksUpToDate>
  <CharactersWithSpaces>14662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SKM_C30826032613100</dc:title>
  <dc:creator>Csicsekné Erzsébet</dc:creator>
  <cp:lastModifiedBy>TecsiJ</cp:lastModifiedBy>
  <cp:revision>2</cp:revision>
  <dcterms:created xsi:type="dcterms:W3CDTF">2026-06-25T12:39:00Z</dcterms:created>
  <dcterms:modified xsi:type="dcterms:W3CDTF">2026-06-25T12:39:00Z</dcterms:modified>
</cp:coreProperties>
</file>